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6E48" w14:textId="61733857"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Соглашение № </w:t>
      </w:r>
      <w:r w:rsidR="00522B20">
        <w:rPr>
          <w:rFonts w:ascii="Times New Roman" w:hAnsi="Times New Roman" w:cs="Times New Roman"/>
          <w:sz w:val="22"/>
          <w:szCs w:val="22"/>
        </w:rPr>
        <w:t>7</w:t>
      </w:r>
    </w:p>
    <w:p w14:paraId="67168517" w14:textId="39DD3FF8"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 xml:space="preserve">о предоставлении в 2022 году из бюджета Жирновского муниципального района Волгоградской области бюджету </w:t>
      </w:r>
      <w:bookmarkStart w:id="0" w:name="_Hlk122685471"/>
      <w:r w:rsidR="00522B20">
        <w:rPr>
          <w:rFonts w:ascii="Times New Roman" w:hAnsi="Times New Roman" w:cs="Times New Roman"/>
          <w:b/>
          <w:sz w:val="22"/>
          <w:szCs w:val="22"/>
        </w:rPr>
        <w:t>Нижне-Добринского</w:t>
      </w:r>
      <w:r w:rsidRPr="00D85BB1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  <w:r w:rsidRPr="00D85BB1">
        <w:rPr>
          <w:rFonts w:ascii="Times New Roman" w:hAnsi="Times New Roman" w:cs="Times New Roman"/>
          <w:b/>
          <w:sz w:val="22"/>
          <w:szCs w:val="22"/>
        </w:rPr>
        <w:t>сельского поселения 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14:paraId="65FCA163" w14:textId="77777777"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14:paraId="27C85198" w14:textId="0EC3F150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                                       </w:t>
      </w:r>
      <w:r w:rsidR="003E7429">
        <w:rPr>
          <w:sz w:val="22"/>
          <w:szCs w:val="22"/>
        </w:rPr>
        <w:t xml:space="preserve">                </w:t>
      </w:r>
      <w:proofErr w:type="gramStart"/>
      <w:r w:rsidR="003E7429">
        <w:rPr>
          <w:sz w:val="22"/>
          <w:szCs w:val="22"/>
        </w:rPr>
        <w:t xml:space="preserve">   </w:t>
      </w:r>
      <w:r w:rsidRPr="00D85BB1">
        <w:rPr>
          <w:sz w:val="22"/>
          <w:szCs w:val="22"/>
        </w:rPr>
        <w:t>«</w:t>
      </w:r>
      <w:proofErr w:type="gramEnd"/>
      <w:r w:rsidR="003705D6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3705D6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14:paraId="4AEF0D02" w14:textId="77777777" w:rsidR="00D85BB1" w:rsidRPr="00D85BB1" w:rsidRDefault="00D85BB1" w:rsidP="00D85BB1">
      <w:pPr>
        <w:rPr>
          <w:sz w:val="22"/>
          <w:szCs w:val="22"/>
        </w:rPr>
      </w:pPr>
    </w:p>
    <w:p w14:paraId="4FD2E8EE" w14:textId="644C4457"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r w:rsidR="00522B20" w:rsidRPr="00522B20">
        <w:rPr>
          <w:bCs/>
          <w:sz w:val="22"/>
          <w:szCs w:val="22"/>
        </w:rPr>
        <w:t>Нижне-Добринского</w:t>
      </w:r>
      <w:r w:rsidR="00D85BB1" w:rsidRPr="00D85BB1">
        <w:rPr>
          <w:sz w:val="22"/>
          <w:szCs w:val="22"/>
        </w:rPr>
        <w:t xml:space="preserve">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r w:rsidR="00522B20" w:rsidRPr="00522B20">
        <w:rPr>
          <w:bCs/>
          <w:sz w:val="22"/>
          <w:szCs w:val="22"/>
        </w:rPr>
        <w:t>Нижне-Добринского</w:t>
      </w:r>
      <w:r w:rsidR="00D85BB1" w:rsidRPr="00D85BB1">
        <w:rPr>
          <w:sz w:val="22"/>
          <w:szCs w:val="22"/>
        </w:rPr>
        <w:t xml:space="preserve"> сельского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>Волгоградской области</w:t>
      </w:r>
      <w:r w:rsidR="00FC033D" w:rsidRPr="00FC033D">
        <w:rPr>
          <w:color w:val="000000" w:themeColor="text1"/>
          <w:sz w:val="24"/>
          <w:szCs w:val="24"/>
        </w:rPr>
        <w:t xml:space="preserve"> </w:t>
      </w:r>
      <w:r w:rsidR="00FC033D">
        <w:rPr>
          <w:color w:val="000000" w:themeColor="text1"/>
          <w:sz w:val="24"/>
          <w:szCs w:val="24"/>
        </w:rPr>
        <w:t>Алексея Викторовича</w:t>
      </w:r>
      <w:r w:rsidR="00D85BB1" w:rsidRPr="00D85BB1">
        <w:rPr>
          <w:spacing w:val="-2"/>
          <w:sz w:val="22"/>
          <w:szCs w:val="22"/>
        </w:rPr>
        <w:t xml:space="preserve"> </w:t>
      </w:r>
      <w:r w:rsidR="00522B20">
        <w:rPr>
          <w:color w:val="000000" w:themeColor="text1"/>
          <w:sz w:val="24"/>
          <w:szCs w:val="24"/>
        </w:rPr>
        <w:t>Богданова</w:t>
      </w:r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21.12.2022г. №812-п 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1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2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1"/>
      <w:bookmarkEnd w:id="2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14:paraId="693EDF2E" w14:textId="77777777"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14:paraId="2C04D70E" w14:textId="77777777"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14:paraId="50BB0AC7" w14:textId="6D370713"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из бюджета Жирновского муниципального района Волгоградской области бюджету </w:t>
      </w:r>
      <w:r w:rsidR="00522B20" w:rsidRPr="00522B20">
        <w:rPr>
          <w:bCs/>
          <w:sz w:val="22"/>
          <w:szCs w:val="22"/>
        </w:rPr>
        <w:t>Нижне-Добринского</w:t>
      </w:r>
      <w:r w:rsidRPr="00D85BB1">
        <w:rPr>
          <w:sz w:val="22"/>
          <w:szCs w:val="22"/>
        </w:rPr>
        <w:t xml:space="preserve"> 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14:paraId="32995434" w14:textId="5F911DC9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r w:rsidR="00522B20" w:rsidRPr="00522B20">
        <w:rPr>
          <w:bCs/>
          <w:sz w:val="22"/>
          <w:szCs w:val="22"/>
        </w:rPr>
        <w:t>Нижне-Добринского</w:t>
      </w:r>
      <w:r w:rsidR="00522B20" w:rsidRPr="00D85BB1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сельского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3705D6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3F40158C" w14:textId="77777777"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14:paraId="188780B7" w14:textId="77777777"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2161B2B1" w14:textId="77777777"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14:paraId="3C10EB58" w14:textId="77777777"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70216DE6" w14:textId="0FA010A8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2.1. Общий объем бюджетных ассигнований, предусматриваемых в бюджете </w:t>
      </w:r>
      <w:r w:rsidR="00522B20" w:rsidRPr="00522B20">
        <w:rPr>
          <w:rFonts w:ascii="Times New Roman" w:hAnsi="Times New Roman" w:cs="Times New Roman"/>
          <w:bCs/>
          <w:sz w:val="22"/>
          <w:szCs w:val="22"/>
        </w:rPr>
        <w:t>Нижне-Добринского</w:t>
      </w:r>
      <w:r w:rsidR="00522B20" w:rsidRPr="00D85BB1">
        <w:rPr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>сельского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3" w:name="P154"/>
      <w:bookmarkEnd w:id="3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33 467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тридцать три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и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четыреста</w:t>
      </w:r>
      <w:r w:rsidR="003705D6">
        <w:rPr>
          <w:rFonts w:ascii="Times New Roman" w:hAnsi="Times New Roman" w:cs="Times New Roman"/>
          <w:bCs/>
          <w:w w:val="101"/>
          <w:sz w:val="22"/>
          <w:szCs w:val="22"/>
        </w:rPr>
        <w:t xml:space="preserve"> шестьдесят 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семь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Pr="00D85BB1">
        <w:rPr>
          <w:rFonts w:ascii="Times New Roman" w:hAnsi="Times New Roman" w:cs="Times New Roman"/>
          <w:b/>
          <w:bCs/>
          <w:w w:val="101"/>
          <w:sz w:val="22"/>
          <w:szCs w:val="22"/>
        </w:rPr>
        <w:t xml:space="preserve"> 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рубл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ей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3E7429">
        <w:rPr>
          <w:rFonts w:ascii="Times New Roman" w:hAnsi="Times New Roman" w:cs="Times New Roman"/>
          <w:bCs/>
          <w:w w:val="101"/>
          <w:sz w:val="22"/>
          <w:szCs w:val="22"/>
        </w:rPr>
        <w:t>.</w:t>
      </w:r>
    </w:p>
    <w:p w14:paraId="4D821614" w14:textId="218F8E6A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2.2. Общий размер иных межбюджетных трансфертов, предоставляемых из бюджета Жирновского муниципального района в бюджет </w:t>
      </w:r>
      <w:r w:rsidR="00522B20" w:rsidRPr="00522B20">
        <w:rPr>
          <w:rFonts w:ascii="Times New Roman" w:hAnsi="Times New Roman" w:cs="Times New Roman"/>
          <w:bCs/>
          <w:sz w:val="22"/>
          <w:szCs w:val="22"/>
        </w:rPr>
        <w:t>Нижне-Добринского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33 467</w:t>
      </w:r>
      <w:r w:rsidR="00522B20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(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тридцать три</w:t>
      </w:r>
      <w:r w:rsidR="00522B20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тысяч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и</w:t>
      </w:r>
      <w:r w:rsidR="00522B20"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четыреста шестьдесят семь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)</w:t>
      </w:r>
      <w:r w:rsidR="003E7429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>рубл</w:t>
      </w:r>
      <w:r w:rsidR="00522B20">
        <w:rPr>
          <w:rFonts w:ascii="Times New Roman" w:hAnsi="Times New Roman" w:cs="Times New Roman"/>
          <w:bCs/>
          <w:w w:val="101"/>
          <w:sz w:val="22"/>
          <w:szCs w:val="22"/>
        </w:rPr>
        <w:t>ей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 xml:space="preserve"> 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14:paraId="1295CB1F" w14:textId="77777777"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79E0D2D" w14:textId="77777777"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14:paraId="256C3192" w14:textId="77777777"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14:paraId="42B666AF" w14:textId="77777777"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14:paraId="6A8E2DB3" w14:textId="77777777"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>Жирновского муниципального 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14:paraId="6B7C1BF8" w14:textId="77777777"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14:paraId="1349E12C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14:paraId="14501401" w14:textId="7CDCF615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522B20" w:rsidRPr="00522B20">
        <w:rPr>
          <w:rFonts w:ascii="Times New Roman" w:hAnsi="Times New Roman" w:cs="Times New Roman"/>
          <w:bCs/>
          <w:sz w:val="22"/>
          <w:szCs w:val="22"/>
        </w:rPr>
        <w:t>Нижне-Добринского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14:paraId="5F1C149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4" w:name="P344"/>
      <w:bookmarkEnd w:id="4"/>
    </w:p>
    <w:p w14:paraId="535002AF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14:paraId="3F83D522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14:paraId="3F943FDC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14:paraId="3562B1D7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14:paraId="264D538F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14:paraId="7F8B4F3D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14:paraId="1E6BE381" w14:textId="77777777"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5" w:name="P387"/>
      <w:bookmarkEnd w:id="5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6" w:name="P388"/>
      <w:bookmarkEnd w:id="6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14:paraId="2C038795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14:paraId="1E75300E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</w:t>
      </w:r>
      <w:proofErr w:type="gramStart"/>
      <w:r w:rsidRPr="00D85BB1">
        <w:rPr>
          <w:rFonts w:ascii="Times New Roman" w:hAnsi="Times New Roman" w:cs="Times New Roman"/>
          <w:sz w:val="22"/>
          <w:szCs w:val="22"/>
        </w:rPr>
        <w:t>финансового обеспечения</w:t>
      </w:r>
      <w:proofErr w:type="gramEnd"/>
      <w:r w:rsidRPr="00D85BB1">
        <w:rPr>
          <w:rFonts w:ascii="Times New Roman" w:hAnsi="Times New Roman" w:cs="Times New Roman"/>
          <w:sz w:val="22"/>
          <w:szCs w:val="22"/>
        </w:rPr>
        <w:t xml:space="preserve">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14:paraId="10C14329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P392"/>
      <w:bookmarkStart w:id="8" w:name="P425"/>
      <w:bookmarkEnd w:id="7"/>
      <w:bookmarkEnd w:id="8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14:paraId="613A269A" w14:textId="77777777"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9" w:name="P434"/>
      <w:bookmarkStart w:id="10" w:name="P435"/>
      <w:bookmarkEnd w:id="9"/>
      <w:bookmarkEnd w:id="10"/>
    </w:p>
    <w:p w14:paraId="0EE7D051" w14:textId="77777777"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14:paraId="6E2F7C41" w14:textId="77777777"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14:paraId="2EBEB8BC" w14:textId="77777777"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14:paraId="65C1C628" w14:textId="77777777"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14:paraId="55DBDFC5" w14:textId="77777777"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14:paraId="6F247057" w14:textId="77777777"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14:paraId="63F6A966" w14:textId="77777777"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14:paraId="08CD8832" w14:textId="77777777"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14:paraId="4FEEAD58" w14:textId="77777777"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14:paraId="127CF83E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14:paraId="5F4C0BE2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0370C123" w14:textId="77777777"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14:paraId="17ADFBA3" w14:textId="77777777"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14:paraId="089B5E3B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14:paraId="4B7AB1E2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14:paraId="3D070AA3" w14:textId="77777777"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14:paraId="522FD965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14:paraId="10B3CACA" w14:textId="77777777"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14:paraId="5C776BB7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14:paraId="6C6C3E7E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14:paraId="0FA66103" w14:textId="77777777"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14:paraId="7CE45FAA" w14:textId="77777777"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14:paraId="60370A12" w14:textId="77777777"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14:paraId="054BA784" w14:textId="77777777" w:rsidTr="009E39A4">
        <w:tc>
          <w:tcPr>
            <w:tcW w:w="4514" w:type="dxa"/>
          </w:tcPr>
          <w:p w14:paraId="3A8A448F" w14:textId="77777777"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14:paraId="6574EAA1" w14:textId="075B0056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Администрация </w:t>
            </w:r>
            <w:r w:rsidR="00522B20" w:rsidRPr="00522B20">
              <w:rPr>
                <w:bCs/>
                <w:sz w:val="22"/>
                <w:szCs w:val="22"/>
              </w:rPr>
              <w:t>Нижне-Добринского</w:t>
            </w:r>
            <w:r w:rsidR="00522B20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сельского поселения</w:t>
            </w:r>
          </w:p>
          <w:p w14:paraId="515A03AB" w14:textId="77777777"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14:paraId="3A09340F" w14:textId="77777777" w:rsidTr="009E39A4">
        <w:tc>
          <w:tcPr>
            <w:tcW w:w="4514" w:type="dxa"/>
          </w:tcPr>
          <w:p w14:paraId="4266381D" w14:textId="77777777"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14:paraId="66837D1C" w14:textId="4FEE5555"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4037</w:t>
            </w:r>
            <w:r w:rsidR="002B142B">
              <w:rPr>
                <w:color w:val="000000"/>
                <w:sz w:val="22"/>
                <w:szCs w:val="22"/>
              </w:rPr>
              <w:t>7</w:t>
            </w:r>
            <w:r w:rsidR="00522B20">
              <w:rPr>
                <w:color w:val="000000"/>
                <w:sz w:val="22"/>
                <w:szCs w:val="22"/>
              </w:rPr>
              <w:t>1</w:t>
            </w:r>
            <w:r w:rsidRPr="00D85BB1">
              <w:rPr>
                <w:color w:val="000000"/>
                <w:sz w:val="22"/>
                <w:szCs w:val="22"/>
              </w:rPr>
              <w:t>, Волгоградская область, Жирновский район, с.</w:t>
            </w:r>
            <w:r w:rsidR="007A720C">
              <w:rPr>
                <w:color w:val="000000"/>
                <w:sz w:val="22"/>
                <w:szCs w:val="22"/>
              </w:rPr>
              <w:t xml:space="preserve"> </w:t>
            </w:r>
            <w:r w:rsidR="00522B20" w:rsidRPr="00522B20">
              <w:rPr>
                <w:bCs/>
                <w:sz w:val="22"/>
                <w:szCs w:val="22"/>
              </w:rPr>
              <w:t xml:space="preserve"> Нижн</w:t>
            </w:r>
            <w:r w:rsidR="00522B20">
              <w:rPr>
                <w:bCs/>
                <w:sz w:val="22"/>
                <w:szCs w:val="22"/>
              </w:rPr>
              <w:t xml:space="preserve">яя </w:t>
            </w:r>
            <w:proofErr w:type="gramStart"/>
            <w:r w:rsidR="00522B20" w:rsidRPr="00522B20">
              <w:rPr>
                <w:bCs/>
                <w:sz w:val="22"/>
                <w:szCs w:val="22"/>
              </w:rPr>
              <w:t>Добрин</w:t>
            </w:r>
            <w:r w:rsidR="00522B20">
              <w:rPr>
                <w:bCs/>
                <w:sz w:val="22"/>
                <w:szCs w:val="22"/>
              </w:rPr>
              <w:t>ка</w:t>
            </w:r>
            <w:r w:rsidR="00522B20" w:rsidRPr="00D85BB1">
              <w:rPr>
                <w:color w:val="000000"/>
                <w:sz w:val="22"/>
                <w:szCs w:val="22"/>
              </w:rPr>
              <w:t xml:space="preserve"> </w:t>
            </w:r>
            <w:r w:rsidRPr="00D85BB1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D85BB1">
              <w:rPr>
                <w:color w:val="000000"/>
                <w:sz w:val="22"/>
                <w:szCs w:val="22"/>
              </w:rPr>
              <w:t xml:space="preserve"> ул. </w:t>
            </w:r>
            <w:r w:rsidR="00522B20">
              <w:rPr>
                <w:color w:val="000000"/>
                <w:sz w:val="22"/>
                <w:szCs w:val="22"/>
              </w:rPr>
              <w:t>Почтовая</w:t>
            </w:r>
            <w:r w:rsidRPr="00D85BB1">
              <w:rPr>
                <w:color w:val="000000"/>
                <w:sz w:val="22"/>
                <w:szCs w:val="22"/>
              </w:rPr>
              <w:t>, д.</w:t>
            </w:r>
            <w:r w:rsidR="00522B20">
              <w:rPr>
                <w:color w:val="000000"/>
                <w:sz w:val="22"/>
                <w:szCs w:val="22"/>
              </w:rPr>
              <w:t xml:space="preserve"> 16</w:t>
            </w:r>
            <w:r w:rsidRPr="00D85BB1">
              <w:rPr>
                <w:color w:val="000000"/>
                <w:sz w:val="22"/>
                <w:szCs w:val="22"/>
              </w:rPr>
              <w:t>.</w:t>
            </w:r>
          </w:p>
          <w:p w14:paraId="5D638D70" w14:textId="1CBA3D91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</w:t>
            </w:r>
            <w:proofErr w:type="gramStart"/>
            <w:r w:rsidRPr="00D85BB1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522B20" w:rsidRPr="00522B20">
              <w:rPr>
                <w:bCs/>
                <w:sz w:val="22"/>
                <w:szCs w:val="22"/>
              </w:rPr>
              <w:t xml:space="preserve"> Нижне</w:t>
            </w:r>
            <w:proofErr w:type="gramEnd"/>
            <w:r w:rsidR="00522B20" w:rsidRPr="00522B20">
              <w:rPr>
                <w:bCs/>
                <w:sz w:val="22"/>
                <w:szCs w:val="22"/>
              </w:rPr>
              <w:t>-Добринского</w:t>
            </w:r>
            <w:r w:rsidR="00522B20" w:rsidRPr="00D85BB1">
              <w:rPr>
                <w:color w:val="000000"/>
                <w:sz w:val="22"/>
                <w:szCs w:val="22"/>
              </w:rPr>
              <w:t xml:space="preserve"> </w:t>
            </w:r>
            <w:r w:rsidRPr="00D85BB1">
              <w:rPr>
                <w:color w:val="000000"/>
                <w:sz w:val="22"/>
                <w:szCs w:val="22"/>
              </w:rPr>
              <w:t>сельского поселения)</w:t>
            </w:r>
          </w:p>
          <w:p w14:paraId="4F35DB9A" w14:textId="1F7EA6D6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ИНН </w:t>
            </w:r>
            <w:r w:rsidR="00522B20">
              <w:rPr>
                <w:sz w:val="22"/>
                <w:szCs w:val="22"/>
              </w:rPr>
              <w:t>3407010590</w:t>
            </w:r>
          </w:p>
          <w:p w14:paraId="60367B95" w14:textId="77777777"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2FFEC3" w14:textId="58C5A08F" w:rsidR="005C371F" w:rsidRPr="002B142B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л/с </w:t>
            </w:r>
            <w:r w:rsidR="0043342F">
              <w:rPr>
                <w:sz w:val="22"/>
                <w:szCs w:val="22"/>
              </w:rPr>
              <w:t>04293020780</w:t>
            </w:r>
          </w:p>
          <w:p w14:paraId="3D4D4D71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14:paraId="59A0B048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ОТДЕЛЕНИЕ ВОЛГОГРАД БАНКА РОССИИ//УФК по Волгоградской области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14:paraId="049797E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46AAE895" w14:textId="77777777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14:paraId="25A98568" w14:textId="07018304"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КБК </w:t>
            </w:r>
            <w:r w:rsidR="0001102D">
              <w:rPr>
                <w:sz w:val="22"/>
                <w:szCs w:val="22"/>
              </w:rPr>
              <w:t>95220249999100000150</w:t>
            </w:r>
          </w:p>
          <w:p w14:paraId="1CAB7A12" w14:textId="6C3445ED" w:rsidR="001024AB" w:rsidRDefault="0043342F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</w:t>
            </w:r>
            <w:r>
              <w:rPr>
                <w:sz w:val="22"/>
                <w:szCs w:val="22"/>
              </w:rPr>
              <w:t>60</w:t>
            </w:r>
            <w:r w:rsidRPr="00D85B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D85BB1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  <w:p w14:paraId="4C72E09C" w14:textId="77777777" w:rsidR="0043342F" w:rsidRDefault="0043342F" w:rsidP="009E39A4">
            <w:pPr>
              <w:outlineLvl w:val="0"/>
              <w:rPr>
                <w:sz w:val="22"/>
                <w:szCs w:val="22"/>
              </w:rPr>
            </w:pPr>
          </w:p>
          <w:p w14:paraId="7976D349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14:paraId="5E94940C" w14:textId="1A0B038B" w:rsidR="00D85BB1" w:rsidRDefault="0043342F" w:rsidP="00D85BB1">
            <w:pPr>
              <w:outlineLvl w:val="0"/>
              <w:rPr>
                <w:sz w:val="22"/>
                <w:szCs w:val="22"/>
              </w:rPr>
            </w:pPr>
            <w:r w:rsidRPr="00522B20">
              <w:rPr>
                <w:bCs/>
                <w:sz w:val="22"/>
                <w:szCs w:val="22"/>
              </w:rPr>
              <w:t>Нижне-Добринского</w:t>
            </w:r>
            <w:r w:rsidRPr="00D85BB1">
              <w:rPr>
                <w:sz w:val="22"/>
                <w:szCs w:val="22"/>
              </w:rPr>
              <w:t xml:space="preserve"> </w:t>
            </w:r>
            <w:r w:rsidR="009E39A4" w:rsidRPr="00D85BB1">
              <w:rPr>
                <w:sz w:val="22"/>
                <w:szCs w:val="22"/>
              </w:rPr>
              <w:t>сельского поселения Жирновского муниципального района Волгоградской области</w:t>
            </w:r>
          </w:p>
          <w:p w14:paraId="05008C5F" w14:textId="03316C0E"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="0043342F">
              <w:rPr>
                <w:sz w:val="22"/>
                <w:szCs w:val="22"/>
              </w:rPr>
              <w:t>А.В. Богданов</w:t>
            </w:r>
          </w:p>
          <w:p w14:paraId="0115BD3B" w14:textId="77777777"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</w:t>
            </w:r>
            <w:proofErr w:type="spellStart"/>
            <w:r w:rsidRPr="00D85BB1">
              <w:rPr>
                <w:sz w:val="22"/>
                <w:szCs w:val="22"/>
              </w:rPr>
              <w:t>м.п</w:t>
            </w:r>
            <w:proofErr w:type="spellEnd"/>
            <w:r w:rsidRPr="00D85BB1">
              <w:rPr>
                <w:sz w:val="22"/>
                <w:szCs w:val="22"/>
              </w:rPr>
              <w:t xml:space="preserve">.      </w:t>
            </w:r>
          </w:p>
        </w:tc>
      </w:tr>
      <w:tr w:rsidR="009E39A4" w:rsidRPr="00D85BB1" w14:paraId="74B166ED" w14:textId="77777777" w:rsidTr="009E39A4">
        <w:tc>
          <w:tcPr>
            <w:tcW w:w="4514" w:type="dxa"/>
          </w:tcPr>
          <w:p w14:paraId="0E1F0310" w14:textId="77777777"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14:paraId="56C5330F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14:paraId="6644B3C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4768CED" w14:textId="77777777" w:rsidTr="009E39A4">
        <w:tc>
          <w:tcPr>
            <w:tcW w:w="4514" w:type="dxa"/>
          </w:tcPr>
          <w:p w14:paraId="54C6948C" w14:textId="77777777"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14:paraId="613DA1D7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04994002" w14:textId="77777777" w:rsidTr="009E39A4">
        <w:trPr>
          <w:trHeight w:val="80"/>
        </w:trPr>
        <w:tc>
          <w:tcPr>
            <w:tcW w:w="4514" w:type="dxa"/>
          </w:tcPr>
          <w:p w14:paraId="23090F14" w14:textId="77777777"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14:paraId="2D9447D6" w14:textId="77777777"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14:paraId="2C94A0DB" w14:textId="77777777"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14:paraId="5CEBA94E" w14:textId="77777777"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14:paraId="57CAF492" w14:textId="77777777"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14:paraId="201559B6" w14:textId="77777777"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14:paraId="6E1F5855" w14:textId="77777777"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14:paraId="438C9E14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54D5190" w14:textId="77777777" w:rsidTr="009E39A4">
        <w:tc>
          <w:tcPr>
            <w:tcW w:w="4514" w:type="dxa"/>
          </w:tcPr>
          <w:p w14:paraId="06393EEF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5D2FFEC2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341023BD" w14:textId="77777777" w:rsidTr="009E39A4">
        <w:tc>
          <w:tcPr>
            <w:tcW w:w="4514" w:type="dxa"/>
          </w:tcPr>
          <w:p w14:paraId="523EC92B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14:paraId="4DB857E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2620C291" w14:textId="77777777" w:rsidTr="009E39A4">
        <w:trPr>
          <w:trHeight w:val="415"/>
        </w:trPr>
        <w:tc>
          <w:tcPr>
            <w:tcW w:w="4514" w:type="dxa"/>
          </w:tcPr>
          <w:p w14:paraId="6A37CAB2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96801FA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48891DE7" w14:textId="77777777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14:paraId="08646D1B" w14:textId="77777777" w:rsidTr="00CF274C">
              <w:tc>
                <w:tcPr>
                  <w:tcW w:w="4514" w:type="dxa"/>
                </w:tcPr>
                <w:p w14:paraId="51D4FA22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14:paraId="728CD2CD" w14:textId="77777777"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14:paraId="357C8608" w14:textId="77777777" w:rsidR="007A720C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  <w:p w14:paraId="1F7FE442" w14:textId="2C6B8FE8" w:rsidR="0043342F" w:rsidRPr="00D85BB1" w:rsidRDefault="0043342F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A720C" w:rsidRPr="00D85BB1" w14:paraId="3D40D954" w14:textId="77777777" w:rsidTr="00CF274C">
              <w:tc>
                <w:tcPr>
                  <w:tcW w:w="4514" w:type="dxa"/>
                </w:tcPr>
                <w:p w14:paraId="0FBA4FF8" w14:textId="77777777"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14:paraId="799AA88B" w14:textId="77777777"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5BB1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D85B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BDE36AA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16E41F15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C3864FF" w14:textId="77777777" w:rsidTr="009E39A4">
        <w:tc>
          <w:tcPr>
            <w:tcW w:w="4514" w:type="dxa"/>
          </w:tcPr>
          <w:p w14:paraId="4F4D0660" w14:textId="77777777"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58FA7A73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5005BA97" w14:textId="77777777" w:rsidTr="009E39A4">
        <w:tc>
          <w:tcPr>
            <w:tcW w:w="4514" w:type="dxa"/>
          </w:tcPr>
          <w:p w14:paraId="3A874E99" w14:textId="77777777"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14:paraId="73DF13C1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14:paraId="190BAB2A" w14:textId="77777777" w:rsidTr="009E39A4">
        <w:tc>
          <w:tcPr>
            <w:tcW w:w="4514" w:type="dxa"/>
          </w:tcPr>
          <w:p w14:paraId="06D406DB" w14:textId="77777777"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0F17A46D" w14:textId="77777777"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6FB21B42" w14:textId="77777777"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1" w:name="_1377522480"/>
      <w:bookmarkStart w:id="12" w:name="_1401173895"/>
      <w:r w:rsidR="00D85BB1" w:rsidRPr="00D85BB1">
        <w:rPr>
          <w:sz w:val="22"/>
          <w:szCs w:val="22"/>
        </w:rPr>
        <w:t>ен</w:t>
      </w:r>
      <w:bookmarkEnd w:id="11"/>
      <w:bookmarkEnd w:id="12"/>
      <w:r w:rsidR="00D85BB1" w:rsidRPr="00D85BB1">
        <w:rPr>
          <w:sz w:val="22"/>
          <w:szCs w:val="22"/>
        </w:rPr>
        <w:t>ие № 1</w:t>
      </w:r>
    </w:p>
    <w:p w14:paraId="1ECCAB3D" w14:textId="6C3E611F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</w:t>
      </w:r>
      <w:r w:rsidR="00D85BB1" w:rsidRPr="00D85BB1">
        <w:rPr>
          <w:sz w:val="22"/>
          <w:szCs w:val="22"/>
        </w:rPr>
        <w:t xml:space="preserve">к соглашению № </w:t>
      </w:r>
      <w:r w:rsidR="0043342F">
        <w:rPr>
          <w:sz w:val="22"/>
          <w:szCs w:val="22"/>
        </w:rPr>
        <w:t>7</w:t>
      </w:r>
      <w:r w:rsidR="00D85BB1" w:rsidRPr="00D85BB1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proofErr w:type="gramStart"/>
      <w:r w:rsidR="00D85BB1" w:rsidRPr="00D85BB1">
        <w:rPr>
          <w:sz w:val="22"/>
          <w:szCs w:val="22"/>
        </w:rPr>
        <w:t>«</w:t>
      </w:r>
      <w:r w:rsidR="002B142B">
        <w:rPr>
          <w:sz w:val="22"/>
          <w:szCs w:val="22"/>
        </w:rPr>
        <w:t xml:space="preserve"> 26</w:t>
      </w:r>
      <w:proofErr w:type="gramEnd"/>
      <w:r w:rsidR="00D85BB1" w:rsidRPr="00D85BB1">
        <w:rPr>
          <w:sz w:val="22"/>
          <w:szCs w:val="22"/>
        </w:rPr>
        <w:t xml:space="preserve"> » </w:t>
      </w:r>
      <w:r w:rsidR="002B142B">
        <w:rPr>
          <w:sz w:val="22"/>
          <w:szCs w:val="22"/>
        </w:rPr>
        <w:t xml:space="preserve">декабря </w:t>
      </w:r>
      <w:r w:rsidR="00D85BB1" w:rsidRPr="00D85BB1">
        <w:rPr>
          <w:sz w:val="22"/>
          <w:szCs w:val="22"/>
        </w:rPr>
        <w:t>2022г.</w:t>
      </w:r>
    </w:p>
    <w:p w14:paraId="2CD20B2B" w14:textId="77777777" w:rsidR="00D85BB1" w:rsidRPr="00D85BB1" w:rsidRDefault="00D85BB1" w:rsidP="00D85BB1">
      <w:pPr>
        <w:rPr>
          <w:sz w:val="22"/>
          <w:szCs w:val="22"/>
        </w:rPr>
      </w:pPr>
    </w:p>
    <w:p w14:paraId="11033974" w14:textId="77777777"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14:paraId="43BFDFE5" w14:textId="77777777"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14:paraId="32FD3C58" w14:textId="77777777"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14:paraId="3800C1E1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 xml:space="preserve">источником </w:t>
      </w:r>
      <w:proofErr w:type="gramStart"/>
      <w:r w:rsidRPr="00D85BB1">
        <w:rPr>
          <w:spacing w:val="-11"/>
          <w:sz w:val="22"/>
          <w:szCs w:val="22"/>
        </w:rPr>
        <w:t>финансового обеспечения</w:t>
      </w:r>
      <w:proofErr w:type="gramEnd"/>
      <w:r w:rsidRPr="00D85BB1">
        <w:rPr>
          <w:spacing w:val="-11"/>
          <w:sz w:val="22"/>
          <w:szCs w:val="22"/>
        </w:rPr>
        <w:t xml:space="preserve">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14:paraId="101A9A46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679D387C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14:paraId="158CCAB6" w14:textId="77777777" w:rsidR="00D85BB1" w:rsidRPr="00D85BB1" w:rsidRDefault="00D85BB1" w:rsidP="00D85BB1">
      <w:pPr>
        <w:rPr>
          <w:sz w:val="22"/>
          <w:szCs w:val="22"/>
        </w:rPr>
      </w:pPr>
    </w:p>
    <w:p w14:paraId="55495D8A" w14:textId="77777777" w:rsidR="00D85BB1" w:rsidRPr="00D85BB1" w:rsidRDefault="00D85BB1" w:rsidP="00D85BB1">
      <w:pPr>
        <w:rPr>
          <w:sz w:val="22"/>
          <w:szCs w:val="22"/>
        </w:rPr>
      </w:pPr>
    </w:p>
    <w:p w14:paraId="7A966486" w14:textId="77777777"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14:paraId="49C31030" w14:textId="77777777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B705F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EAE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AFD54" w14:textId="77777777"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760D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EB859" w14:textId="77777777"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14:paraId="3AB81477" w14:textId="77777777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E3D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0B5B9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84A28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1B31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CCBA" w14:textId="77777777"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AE51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02B3C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68D84FC2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E90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9C8A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742A8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0FDB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E22E4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D78F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68A67" w14:textId="77777777"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14:paraId="536A792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A41C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CAFD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1E97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6AD2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DCE71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5A902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1710A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14:paraId="2DC4F9C1" w14:textId="77777777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5C16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A55A6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4C673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E2170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5A2AD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E8A49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BD848" w14:textId="77777777"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14:paraId="78AE3268" w14:textId="77777777" w:rsidR="00D85BB1" w:rsidRPr="00D85BB1" w:rsidRDefault="00D85BB1" w:rsidP="00D85BB1">
      <w:pPr>
        <w:rPr>
          <w:sz w:val="22"/>
          <w:szCs w:val="22"/>
        </w:rPr>
      </w:pPr>
    </w:p>
    <w:p w14:paraId="4DD0C30E" w14:textId="77777777" w:rsidR="00D85BB1" w:rsidRPr="00D85BB1" w:rsidRDefault="00D85BB1" w:rsidP="00D85BB1">
      <w:pPr>
        <w:rPr>
          <w:sz w:val="22"/>
          <w:szCs w:val="22"/>
        </w:rPr>
      </w:pPr>
    </w:p>
    <w:p w14:paraId="5CD7D2EA" w14:textId="77777777" w:rsidR="00D85BB1" w:rsidRPr="00D85BB1" w:rsidRDefault="00D85BB1" w:rsidP="00D85BB1">
      <w:pPr>
        <w:rPr>
          <w:sz w:val="22"/>
          <w:szCs w:val="22"/>
        </w:rPr>
      </w:pPr>
    </w:p>
    <w:p w14:paraId="5EC34B40" w14:textId="77777777" w:rsidR="00D85BB1" w:rsidRPr="00D85BB1" w:rsidRDefault="00D85BB1" w:rsidP="00D85BB1">
      <w:pPr>
        <w:rPr>
          <w:sz w:val="22"/>
          <w:szCs w:val="22"/>
        </w:rPr>
      </w:pPr>
    </w:p>
    <w:p w14:paraId="052AB3D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14:paraId="5241ED8F" w14:textId="77777777" w:rsidR="00D85BB1" w:rsidRPr="00D85BB1" w:rsidRDefault="00D85BB1" w:rsidP="00D85BB1">
      <w:pPr>
        <w:jc w:val="center"/>
        <w:rPr>
          <w:sz w:val="22"/>
          <w:szCs w:val="22"/>
        </w:rPr>
      </w:pPr>
    </w:p>
    <w:p w14:paraId="46437877" w14:textId="77777777"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14:paraId="25714E31" w14:textId="77777777" w:rsidR="00D85BB1" w:rsidRPr="00D85BB1" w:rsidRDefault="00D85BB1" w:rsidP="00D85BB1">
      <w:pPr>
        <w:rPr>
          <w:sz w:val="22"/>
          <w:szCs w:val="22"/>
        </w:rPr>
      </w:pPr>
    </w:p>
    <w:p w14:paraId="06D162EE" w14:textId="77777777" w:rsidR="00D85BB1" w:rsidRPr="00D85BB1" w:rsidRDefault="00D85BB1" w:rsidP="00D85BB1">
      <w:pPr>
        <w:rPr>
          <w:sz w:val="22"/>
          <w:szCs w:val="22"/>
        </w:rPr>
      </w:pPr>
    </w:p>
    <w:p w14:paraId="29CCEF9F" w14:textId="77777777" w:rsidR="00D85BB1" w:rsidRPr="00D85BB1" w:rsidRDefault="00D85BB1" w:rsidP="00D85BB1">
      <w:pPr>
        <w:rPr>
          <w:sz w:val="22"/>
          <w:szCs w:val="22"/>
        </w:rPr>
      </w:pPr>
    </w:p>
    <w:p w14:paraId="36117237" w14:textId="77777777" w:rsidR="00D85BB1" w:rsidRPr="00D85BB1" w:rsidRDefault="00D85BB1" w:rsidP="00D85BB1">
      <w:pPr>
        <w:rPr>
          <w:sz w:val="22"/>
          <w:szCs w:val="22"/>
        </w:rPr>
      </w:pPr>
    </w:p>
    <w:p w14:paraId="56577E72" w14:textId="77777777"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14:paraId="759ACCC7" w14:textId="77777777"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878E" w14:textId="77777777" w:rsidR="00F11CEE" w:rsidRDefault="00F11CEE" w:rsidP="005044FA">
      <w:r>
        <w:separator/>
      </w:r>
    </w:p>
  </w:endnote>
  <w:endnote w:type="continuationSeparator" w:id="0">
    <w:p w14:paraId="22E73B03" w14:textId="77777777" w:rsidR="00F11CEE" w:rsidRDefault="00F11CEE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94E9" w14:textId="77777777" w:rsidR="00F11CEE" w:rsidRDefault="00F11CEE" w:rsidP="005044FA">
      <w:r>
        <w:separator/>
      </w:r>
    </w:p>
  </w:footnote>
  <w:footnote w:type="continuationSeparator" w:id="0">
    <w:p w14:paraId="457960C5" w14:textId="77777777" w:rsidR="00F11CEE" w:rsidRDefault="00F11CEE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1210" w14:textId="77777777"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B1">
      <w:rPr>
        <w:noProof/>
      </w:rPr>
      <w:t>3</w:t>
    </w:r>
    <w:r>
      <w:rPr>
        <w:noProof/>
      </w:rPr>
      <w:fldChar w:fldCharType="end"/>
    </w:r>
  </w:p>
  <w:p w14:paraId="661DC454" w14:textId="77777777"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55113590">
    <w:abstractNumId w:val="1"/>
  </w:num>
  <w:num w:numId="2" w16cid:durableId="2054110931">
    <w:abstractNumId w:val="2"/>
  </w:num>
  <w:num w:numId="3" w16cid:durableId="1546596506">
    <w:abstractNumId w:val="3"/>
  </w:num>
  <w:num w:numId="4" w16cid:durableId="40803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D"/>
    <w:rsid w:val="00000FFF"/>
    <w:rsid w:val="0000481E"/>
    <w:rsid w:val="00004D11"/>
    <w:rsid w:val="0000539F"/>
    <w:rsid w:val="000065EA"/>
    <w:rsid w:val="0001102D"/>
    <w:rsid w:val="000123B2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D061C"/>
    <w:rsid w:val="000D377D"/>
    <w:rsid w:val="000E3BCC"/>
    <w:rsid w:val="000F47DA"/>
    <w:rsid w:val="000F759B"/>
    <w:rsid w:val="001024AB"/>
    <w:rsid w:val="00102C1E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B70A9"/>
    <w:rsid w:val="001D1A9D"/>
    <w:rsid w:val="001E0A39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70A36"/>
    <w:rsid w:val="00275A9E"/>
    <w:rsid w:val="002A20BF"/>
    <w:rsid w:val="002B142B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724F"/>
    <w:rsid w:val="00360AF5"/>
    <w:rsid w:val="00362207"/>
    <w:rsid w:val="00363FAF"/>
    <w:rsid w:val="003705D6"/>
    <w:rsid w:val="0037329D"/>
    <w:rsid w:val="00377C08"/>
    <w:rsid w:val="00381355"/>
    <w:rsid w:val="003840D1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42F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C1B93"/>
    <w:rsid w:val="004D2EB0"/>
    <w:rsid w:val="004D36CA"/>
    <w:rsid w:val="004F0CAE"/>
    <w:rsid w:val="005010C2"/>
    <w:rsid w:val="00501D0E"/>
    <w:rsid w:val="005044FA"/>
    <w:rsid w:val="00522B20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D2AF6"/>
    <w:rsid w:val="007E2BC0"/>
    <w:rsid w:val="007E5406"/>
    <w:rsid w:val="007E5A64"/>
    <w:rsid w:val="007E72C4"/>
    <w:rsid w:val="008013EC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B228A"/>
    <w:rsid w:val="008B675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3180E"/>
    <w:rsid w:val="00A400A5"/>
    <w:rsid w:val="00A41AE0"/>
    <w:rsid w:val="00A43D9B"/>
    <w:rsid w:val="00A55318"/>
    <w:rsid w:val="00A62302"/>
    <w:rsid w:val="00A64070"/>
    <w:rsid w:val="00A80EFE"/>
    <w:rsid w:val="00A868B0"/>
    <w:rsid w:val="00A97C67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518C2"/>
    <w:rsid w:val="00B5697A"/>
    <w:rsid w:val="00B57699"/>
    <w:rsid w:val="00B57996"/>
    <w:rsid w:val="00B75D50"/>
    <w:rsid w:val="00B854C1"/>
    <w:rsid w:val="00B864C5"/>
    <w:rsid w:val="00B90C8D"/>
    <w:rsid w:val="00BB07F5"/>
    <w:rsid w:val="00BB61F4"/>
    <w:rsid w:val="00BC1E02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5218D"/>
    <w:rsid w:val="00D5464D"/>
    <w:rsid w:val="00D57AFE"/>
    <w:rsid w:val="00D60E5F"/>
    <w:rsid w:val="00D70456"/>
    <w:rsid w:val="00D82618"/>
    <w:rsid w:val="00D85BB1"/>
    <w:rsid w:val="00D91DE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F04CA"/>
    <w:rsid w:val="00DF0F0F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D9E"/>
    <w:rsid w:val="00EB321F"/>
    <w:rsid w:val="00ED5C7B"/>
    <w:rsid w:val="00EE4042"/>
    <w:rsid w:val="00EE62D0"/>
    <w:rsid w:val="00EF51F2"/>
    <w:rsid w:val="00EF659E"/>
    <w:rsid w:val="00F00602"/>
    <w:rsid w:val="00F11CEE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7413"/>
    <w:rsid w:val="00FA3710"/>
    <w:rsid w:val="00FA69A0"/>
    <w:rsid w:val="00FB2DF0"/>
    <w:rsid w:val="00FB4400"/>
    <w:rsid w:val="00FB7B85"/>
    <w:rsid w:val="00FB7EED"/>
    <w:rsid w:val="00FC033D"/>
    <w:rsid w:val="00FC0815"/>
    <w:rsid w:val="00FD7743"/>
    <w:rsid w:val="00FF1448"/>
    <w:rsid w:val="00FF4EF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65D7"/>
  <w15:docId w15:val="{1B832767-108A-441E-8EBA-1F58CA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C51B-4A93-4F44-92C2-305345AE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JDK</cp:lastModifiedBy>
  <cp:revision>10</cp:revision>
  <cp:lastPrinted>2022-12-23T05:28:00Z</cp:lastPrinted>
  <dcterms:created xsi:type="dcterms:W3CDTF">2022-12-23T06:01:00Z</dcterms:created>
  <dcterms:modified xsi:type="dcterms:W3CDTF">2022-12-23T09:48:00Z</dcterms:modified>
</cp:coreProperties>
</file>