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4"/>
        <w:gridCol w:w="4067"/>
      </w:tblGrid>
      <w:tr w:rsidR="00875A1A" w:rsidRPr="006E7FB7" w:rsidTr="003D163D">
        <w:tc>
          <w:tcPr>
            <w:tcW w:w="10173" w:type="dxa"/>
          </w:tcPr>
          <w:p w:rsidR="00875A1A" w:rsidRPr="006E7FB7" w:rsidRDefault="00875A1A" w:rsidP="003D163D">
            <w:pPr>
              <w:widowControl/>
              <w:jc w:val="right"/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rPr>
                <w:sz w:val="24"/>
                <w:szCs w:val="24"/>
              </w:rPr>
            </w:pPr>
          </w:p>
          <w:p w:rsidR="00875A1A" w:rsidRPr="006E7FB7" w:rsidRDefault="00875A1A" w:rsidP="003D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875A1A" w:rsidRPr="006E7FB7" w:rsidRDefault="00875A1A" w:rsidP="003D163D">
            <w:pPr>
              <w:widowControl/>
              <w:jc w:val="left"/>
              <w:rPr>
                <w:sz w:val="24"/>
                <w:szCs w:val="24"/>
              </w:rPr>
            </w:pPr>
            <w:r w:rsidRPr="006E7FB7">
              <w:rPr>
                <w:sz w:val="24"/>
                <w:szCs w:val="24"/>
              </w:rPr>
              <w:t>Приложение № 1</w:t>
            </w:r>
            <w:r>
              <w:rPr>
                <w:sz w:val="24"/>
                <w:szCs w:val="24"/>
              </w:rPr>
              <w:t>3</w:t>
            </w:r>
            <w:r w:rsidRPr="006E7FB7">
              <w:rPr>
                <w:sz w:val="24"/>
                <w:szCs w:val="24"/>
              </w:rPr>
              <w:br/>
              <w:t xml:space="preserve">к решению </w:t>
            </w:r>
            <w:proofErr w:type="spellStart"/>
            <w:r w:rsidRPr="006E7FB7">
              <w:rPr>
                <w:sz w:val="24"/>
                <w:szCs w:val="24"/>
              </w:rPr>
              <w:t>Жирновской</w:t>
            </w:r>
            <w:proofErr w:type="spellEnd"/>
            <w:r w:rsidRPr="006E7FB7">
              <w:rPr>
                <w:sz w:val="24"/>
                <w:szCs w:val="24"/>
              </w:rPr>
              <w:t xml:space="preserve"> районной Думы</w:t>
            </w:r>
            <w:r w:rsidR="00145C3D">
              <w:rPr>
                <w:sz w:val="24"/>
                <w:szCs w:val="24"/>
              </w:rPr>
              <w:t xml:space="preserve"> </w:t>
            </w:r>
            <w:r w:rsidRPr="006E7FB7">
              <w:rPr>
                <w:sz w:val="24"/>
                <w:szCs w:val="24"/>
              </w:rPr>
              <w:t>«О бюджете Жирновского муниципального района Волгоградской области на 20</w:t>
            </w:r>
            <w:r w:rsidR="003D1DBB">
              <w:rPr>
                <w:sz w:val="24"/>
                <w:szCs w:val="24"/>
              </w:rPr>
              <w:t>2</w:t>
            </w:r>
            <w:r w:rsidR="00AB4E53">
              <w:rPr>
                <w:sz w:val="24"/>
                <w:szCs w:val="24"/>
              </w:rPr>
              <w:t>1</w:t>
            </w:r>
            <w:r w:rsidRPr="006E7FB7">
              <w:rPr>
                <w:sz w:val="24"/>
                <w:szCs w:val="24"/>
              </w:rPr>
              <w:t xml:space="preserve"> год и на плановый период 20</w:t>
            </w:r>
            <w:r w:rsidR="00245DF1">
              <w:rPr>
                <w:sz w:val="24"/>
                <w:szCs w:val="24"/>
              </w:rPr>
              <w:t>2</w:t>
            </w:r>
            <w:r w:rsidR="00AB4E53">
              <w:rPr>
                <w:sz w:val="24"/>
                <w:szCs w:val="24"/>
              </w:rPr>
              <w:t>2</w:t>
            </w:r>
            <w:r w:rsidRPr="006E7FB7">
              <w:rPr>
                <w:sz w:val="24"/>
                <w:szCs w:val="24"/>
              </w:rPr>
              <w:t xml:space="preserve"> и 202</w:t>
            </w:r>
            <w:r w:rsidR="00AB4E53">
              <w:rPr>
                <w:sz w:val="24"/>
                <w:szCs w:val="24"/>
              </w:rPr>
              <w:t>3</w:t>
            </w:r>
            <w:r w:rsidR="00245DF1">
              <w:rPr>
                <w:sz w:val="24"/>
                <w:szCs w:val="24"/>
              </w:rPr>
              <w:t xml:space="preserve"> </w:t>
            </w:r>
            <w:r w:rsidRPr="006E7FB7">
              <w:rPr>
                <w:sz w:val="24"/>
                <w:szCs w:val="24"/>
              </w:rPr>
              <w:t xml:space="preserve">годов» </w:t>
            </w:r>
            <w:proofErr w:type="spellStart"/>
            <w:r w:rsidRPr="006E7FB7">
              <w:rPr>
                <w:sz w:val="24"/>
                <w:szCs w:val="24"/>
              </w:rPr>
              <w:t>от___________№</w:t>
            </w:r>
            <w:proofErr w:type="spellEnd"/>
            <w:r w:rsidRPr="006E7FB7">
              <w:rPr>
                <w:sz w:val="24"/>
                <w:szCs w:val="24"/>
              </w:rPr>
              <w:t>__________</w:t>
            </w:r>
          </w:p>
          <w:p w:rsidR="00875A1A" w:rsidRPr="006E7FB7" w:rsidRDefault="00875A1A" w:rsidP="003D163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774" w:type="dxa"/>
        <w:tblInd w:w="-176" w:type="dxa"/>
        <w:tblLayout w:type="fixed"/>
        <w:tblLook w:val="0000"/>
      </w:tblPr>
      <w:tblGrid>
        <w:gridCol w:w="568"/>
        <w:gridCol w:w="1983"/>
        <w:gridCol w:w="236"/>
        <w:gridCol w:w="2033"/>
        <w:gridCol w:w="1276"/>
        <w:gridCol w:w="1559"/>
        <w:gridCol w:w="1560"/>
        <w:gridCol w:w="1559"/>
      </w:tblGrid>
      <w:tr w:rsidR="00875A1A" w:rsidRPr="006E7FB7" w:rsidTr="00263973">
        <w:trPr>
          <w:trHeight w:val="259"/>
        </w:trPr>
        <w:tc>
          <w:tcPr>
            <w:tcW w:w="10774" w:type="dxa"/>
            <w:gridSpan w:val="8"/>
          </w:tcPr>
          <w:p w:rsidR="00875A1A" w:rsidRPr="006E7FB7" w:rsidRDefault="00875A1A" w:rsidP="00875A1A">
            <w:pPr>
              <w:widowControl/>
              <w:jc w:val="center"/>
              <w:rPr>
                <w:sz w:val="24"/>
                <w:szCs w:val="24"/>
              </w:rPr>
            </w:pPr>
            <w:r w:rsidRPr="006E7FB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</w:t>
            </w:r>
            <w:r w:rsidRPr="006E7FB7">
              <w:rPr>
                <w:sz w:val="24"/>
                <w:szCs w:val="24"/>
              </w:rPr>
              <w:t>деление</w:t>
            </w:r>
          </w:p>
          <w:p w:rsidR="00FA5B2B" w:rsidRDefault="00875A1A" w:rsidP="00875A1A">
            <w:pPr>
              <w:widowControl/>
              <w:jc w:val="center"/>
              <w:rPr>
                <w:sz w:val="24"/>
                <w:szCs w:val="24"/>
              </w:rPr>
            </w:pPr>
            <w:r w:rsidRPr="006E7FB7">
              <w:rPr>
                <w:sz w:val="24"/>
                <w:szCs w:val="24"/>
              </w:rPr>
              <w:t xml:space="preserve"> иных межбюджетных трансфертов, предоставляемых из бюджета Жирновского муниципального района бюджетам </w:t>
            </w:r>
            <w:r>
              <w:rPr>
                <w:sz w:val="24"/>
                <w:szCs w:val="24"/>
              </w:rPr>
              <w:t>городских и сельских</w:t>
            </w:r>
            <w:r w:rsidRPr="006E7FB7">
              <w:rPr>
                <w:sz w:val="24"/>
                <w:szCs w:val="24"/>
              </w:rPr>
              <w:t xml:space="preserve"> поселений на 20</w:t>
            </w:r>
            <w:r w:rsidR="00245DF1">
              <w:rPr>
                <w:sz w:val="24"/>
                <w:szCs w:val="24"/>
              </w:rPr>
              <w:t>2</w:t>
            </w:r>
            <w:r w:rsidR="00FA5B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202</w:t>
            </w:r>
            <w:r w:rsidR="00FA5B2B">
              <w:rPr>
                <w:sz w:val="24"/>
                <w:szCs w:val="24"/>
              </w:rPr>
              <w:t>3</w:t>
            </w:r>
          </w:p>
          <w:p w:rsidR="00875A1A" w:rsidRDefault="00875A1A" w:rsidP="00875A1A">
            <w:pPr>
              <w:widowControl/>
              <w:jc w:val="center"/>
              <w:rPr>
                <w:sz w:val="24"/>
                <w:szCs w:val="24"/>
              </w:rPr>
            </w:pPr>
            <w:r w:rsidRPr="006E7FB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875A1A" w:rsidRPr="006E7FB7" w:rsidRDefault="00875A1A" w:rsidP="00875A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75A1A" w:rsidRPr="006E7FB7" w:rsidTr="00875A1A">
        <w:trPr>
          <w:trHeight w:val="259"/>
        </w:trPr>
        <w:tc>
          <w:tcPr>
            <w:tcW w:w="2551" w:type="dxa"/>
            <w:gridSpan w:val="2"/>
          </w:tcPr>
          <w:p w:rsidR="00875A1A" w:rsidRPr="006E7FB7" w:rsidRDefault="00875A1A" w:rsidP="003D163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87" w:type="dxa"/>
            <w:gridSpan w:val="5"/>
          </w:tcPr>
          <w:p w:rsidR="00875A1A" w:rsidRPr="006E7FB7" w:rsidRDefault="00875A1A" w:rsidP="003D163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875A1A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  <w:r w:rsidRPr="006E7FB7">
              <w:rPr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A1A" w:rsidRPr="006E7FB7" w:rsidRDefault="00875A1A" w:rsidP="003D16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</w:tr>
      <w:tr w:rsidR="00875A1A" w:rsidRPr="006E7FB7" w:rsidTr="00875A1A">
        <w:trPr>
          <w:trHeight w:val="2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75A1A" w:rsidRPr="006E7FB7" w:rsidTr="00875A1A">
        <w:trPr>
          <w:trHeight w:val="2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Pr="006E7FB7" w:rsidRDefault="00875A1A" w:rsidP="00731F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5DF1">
              <w:rPr>
                <w:sz w:val="24"/>
                <w:szCs w:val="24"/>
              </w:rPr>
              <w:t>2</w:t>
            </w:r>
            <w:r w:rsidR="00731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31F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A1A" w:rsidRPr="006E7FB7" w:rsidRDefault="00875A1A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областного бюджета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Алешниковское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E7FB7">
              <w:rPr>
                <w:rFonts w:ascii="Times New Roman" w:hAnsi="Times New Roman" w:cs="Times New Roman"/>
              </w:rPr>
              <w:t>Бородачёвское</w:t>
            </w:r>
            <w:proofErr w:type="spellEnd"/>
            <w:r w:rsidRPr="006E7FB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E7FB7">
              <w:rPr>
                <w:rFonts w:ascii="Times New Roman" w:hAnsi="Times New Roman" w:cs="Times New Roman"/>
              </w:rPr>
              <w:t>Верхнедобринское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Жирновское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Линёвское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Медведицкое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Медведицкое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Меловатское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Нижнедобринское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E7FB7">
              <w:rPr>
                <w:rFonts w:ascii="Times New Roman" w:hAnsi="Times New Roman" w:cs="Times New Roman"/>
              </w:rPr>
              <w:t>Тарапатинское</w:t>
            </w:r>
            <w:proofErr w:type="spellEnd"/>
            <w:r w:rsidRPr="006E7FB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E7FB7">
              <w:rPr>
                <w:rFonts w:ascii="Times New Roman" w:hAnsi="Times New Roman" w:cs="Times New Roman"/>
              </w:rPr>
              <w:t>Тетеревятское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CF3A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1214,0</w:t>
            </w:r>
          </w:p>
        </w:tc>
      </w:tr>
      <w:tr w:rsidR="00CF3A3E" w:rsidRPr="006E7FB7" w:rsidTr="00B53DA2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A3E" w:rsidRPr="006E7FB7" w:rsidRDefault="00CF3A3E" w:rsidP="00EE77C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Нераспределенная сумма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3E" w:rsidRPr="00134EA9" w:rsidRDefault="00CF3A3E" w:rsidP="00EE77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3E" w:rsidRPr="00134EA9" w:rsidRDefault="00CF3A3E" w:rsidP="008B7E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CF3A3E" w:rsidRPr="006E7FB7" w:rsidTr="00875A1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E" w:rsidRPr="006E7FB7" w:rsidRDefault="00CF3A3E" w:rsidP="003D16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3E" w:rsidRPr="006E7FB7" w:rsidRDefault="00CF3A3E" w:rsidP="003D163D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E7FB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9B19BD" w:rsidRDefault="00CF3A3E" w:rsidP="00CF3A3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19 253,0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9B19BD" w:rsidRDefault="00CF3A3E" w:rsidP="008B7E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19 253,0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9B19BD" w:rsidRDefault="00CF3A3E" w:rsidP="008B7E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19 253,0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3E" w:rsidRPr="009B19BD" w:rsidRDefault="00CF3A3E" w:rsidP="008B7E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19 253,0</w:t>
            </w:r>
          </w:p>
        </w:tc>
      </w:tr>
    </w:tbl>
    <w:p w:rsidR="00875A1A" w:rsidRPr="006E7FB7" w:rsidRDefault="00875A1A" w:rsidP="00875A1A">
      <w:pPr>
        <w:rPr>
          <w:sz w:val="24"/>
          <w:szCs w:val="24"/>
        </w:rPr>
      </w:pPr>
    </w:p>
    <w:p w:rsidR="00D35816" w:rsidRDefault="00D35816"/>
    <w:p w:rsidR="005271EB" w:rsidRDefault="005271EB"/>
    <w:p w:rsidR="005271EB" w:rsidRDefault="005271EB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2497"/>
      </w:tblGrid>
      <w:tr w:rsidR="005271EB" w:rsidRPr="005271EB" w:rsidTr="005271EB">
        <w:trPr>
          <w:trHeight w:val="250"/>
        </w:trPr>
        <w:tc>
          <w:tcPr>
            <w:tcW w:w="4757" w:type="dxa"/>
          </w:tcPr>
          <w:p w:rsidR="005271EB" w:rsidRPr="005271EB" w:rsidRDefault="005271EB" w:rsidP="005271EB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271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5271EB" w:rsidRPr="005271EB" w:rsidRDefault="005271EB" w:rsidP="005271EB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5271EB" w:rsidRPr="005271EB" w:rsidRDefault="005271EB" w:rsidP="005271EB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5271EB" w:rsidRPr="005271EB" w:rsidRDefault="005271EB" w:rsidP="005271EB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5271EB" w:rsidRPr="005271EB" w:rsidRDefault="005271EB" w:rsidP="005271EB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271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В. </w:t>
            </w:r>
            <w:proofErr w:type="spellStart"/>
            <w:r w:rsidRPr="005271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Жерновников</w:t>
            </w:r>
            <w:proofErr w:type="spellEnd"/>
          </w:p>
        </w:tc>
      </w:tr>
    </w:tbl>
    <w:p w:rsidR="005271EB" w:rsidRDefault="005271EB"/>
    <w:sectPr w:rsidR="005271EB" w:rsidSect="00875A1A">
      <w:pgSz w:w="11906" w:h="16838"/>
      <w:pgMar w:top="851" w:right="624" w:bottom="851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5A1A"/>
    <w:rsid w:val="0000153D"/>
    <w:rsid w:val="00004955"/>
    <w:rsid w:val="00007967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5C3D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5A6A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5DF1"/>
    <w:rsid w:val="00247F3D"/>
    <w:rsid w:val="0025093B"/>
    <w:rsid w:val="00250C2B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57692"/>
    <w:rsid w:val="003621A2"/>
    <w:rsid w:val="00365964"/>
    <w:rsid w:val="0036735B"/>
    <w:rsid w:val="0037292F"/>
    <w:rsid w:val="00373A0D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1DBB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5DAE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271EB"/>
    <w:rsid w:val="005314A0"/>
    <w:rsid w:val="00531F09"/>
    <w:rsid w:val="00534413"/>
    <w:rsid w:val="00536974"/>
    <w:rsid w:val="00536EB2"/>
    <w:rsid w:val="0054148D"/>
    <w:rsid w:val="00542DAF"/>
    <w:rsid w:val="005434DC"/>
    <w:rsid w:val="0054469F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2841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1FB4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5A1A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2934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4E53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50CB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3A3E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157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1051"/>
    <w:rsid w:val="00E820E9"/>
    <w:rsid w:val="00E84504"/>
    <w:rsid w:val="00E86279"/>
    <w:rsid w:val="00E87CFA"/>
    <w:rsid w:val="00E91620"/>
    <w:rsid w:val="00EA189A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0B6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A5B2B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5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aeu</cp:lastModifiedBy>
  <cp:revision>7</cp:revision>
  <cp:lastPrinted>2019-11-15T05:32:00Z</cp:lastPrinted>
  <dcterms:created xsi:type="dcterms:W3CDTF">2020-11-11T08:03:00Z</dcterms:created>
  <dcterms:modified xsi:type="dcterms:W3CDTF">2020-11-11T10:00:00Z</dcterms:modified>
</cp:coreProperties>
</file>