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0" w:rsidRDefault="00A121A0">
      <w:pPr>
        <w:jc w:val="center"/>
      </w:pPr>
      <w:r w:rsidRPr="00AC2E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7" o:title="" croptop="-55f" cropbottom="-55f" cropleft="-64f" cropright="-64f"/>
          </v:shape>
        </w:pict>
      </w:r>
    </w:p>
    <w:p w:rsidR="00A121A0" w:rsidRDefault="00A121A0">
      <w:pPr>
        <w:jc w:val="both"/>
        <w:rPr>
          <w:sz w:val="20"/>
          <w:szCs w:val="20"/>
        </w:rPr>
      </w:pPr>
    </w:p>
    <w:p w:rsidR="00A121A0" w:rsidRPr="005A4ADD" w:rsidRDefault="00A121A0">
      <w:pPr>
        <w:pStyle w:val="Heading11"/>
        <w:numPr>
          <w:ilvl w:val="0"/>
          <w:numId w:val="2"/>
        </w:numPr>
        <w:jc w:val="center"/>
        <w:rPr>
          <w:szCs w:val="36"/>
        </w:rPr>
      </w:pPr>
      <w:r w:rsidRPr="005A4ADD">
        <w:rPr>
          <w:szCs w:val="36"/>
        </w:rPr>
        <w:t>П О С Т А Н О В Л Е Н И Е</w:t>
      </w:r>
    </w:p>
    <w:p w:rsidR="00A121A0" w:rsidRPr="005A4ADD" w:rsidRDefault="00A121A0">
      <w:pPr>
        <w:pStyle w:val="Heading11"/>
        <w:numPr>
          <w:ilvl w:val="0"/>
          <w:numId w:val="2"/>
        </w:numPr>
        <w:jc w:val="center"/>
        <w:rPr>
          <w:sz w:val="31"/>
          <w:szCs w:val="31"/>
        </w:rPr>
      </w:pPr>
      <w:r w:rsidRPr="005A4ADD">
        <w:rPr>
          <w:sz w:val="31"/>
          <w:szCs w:val="31"/>
        </w:rPr>
        <w:t xml:space="preserve">  АДМИНИСТРАЦИИ ЖИРНОВСКОГО МУНИЦИПАЛЬНОГО РАЙОНА ВОЛГОГРАДСКОЙ ОБЛАСТИ</w:t>
      </w:r>
    </w:p>
    <w:p w:rsidR="00A121A0" w:rsidRDefault="00A121A0">
      <w:pPr>
        <w:pStyle w:val="Heading31"/>
        <w:numPr>
          <w:ilvl w:val="2"/>
          <w:numId w:val="2"/>
        </w:numPr>
      </w:pPr>
      <w:r>
        <w:rPr>
          <w:noProof/>
          <w:lang w:eastAsia="ru-RU"/>
        </w:rPr>
        <w:pict>
          <v:line id="Линия 2" o:spid="_x0000_s1026" style="position:absolute;left:0;text-align:left;z-index:251658240" from=".9pt,.3pt" to="464.9pt,.3pt" strokeweight="1.41mm">
            <v:fill o:detectmouseclick="t"/>
            <v:stroke joinstyle="miter" endcap="square"/>
          </v:lin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1A0" w:rsidRDefault="00A121A0">
      <w:pPr>
        <w:pStyle w:val="Heading41"/>
        <w:numPr>
          <w:ilvl w:val="3"/>
          <w:numId w:val="2"/>
        </w:numPr>
        <w:jc w:val="left"/>
        <w:rPr>
          <w:sz w:val="16"/>
        </w:rPr>
      </w:pPr>
    </w:p>
    <w:p w:rsidR="00A121A0" w:rsidRDefault="00A121A0">
      <w:r>
        <w:rPr>
          <w:bCs/>
        </w:rPr>
        <w:t xml:space="preserve">от 19.05.2020 № 378      </w:t>
      </w:r>
    </w:p>
    <w:p w:rsidR="00A121A0" w:rsidRDefault="00A121A0">
      <w:pPr>
        <w:rPr>
          <w:b/>
          <w:bCs/>
        </w:rPr>
      </w:pPr>
    </w:p>
    <w:p w:rsidR="00A121A0" w:rsidRDefault="00A121A0">
      <w:pPr>
        <w:pStyle w:val="NormalWeb"/>
        <w:jc w:val="center"/>
      </w:pPr>
      <w:r>
        <w:t>О внесении изменений в постановление администрации Жирновского муниципального района от 09.12.2015 № 729 «Об утверждении административного регламента»</w:t>
      </w:r>
    </w:p>
    <w:p w:rsidR="00A121A0" w:rsidRDefault="00A121A0">
      <w:pPr>
        <w:pStyle w:val="NormalWeb"/>
        <w:jc w:val="center"/>
      </w:pPr>
    </w:p>
    <w:p w:rsidR="00A121A0" w:rsidRDefault="00A121A0">
      <w:pPr>
        <w:pStyle w:val="NormalWeb"/>
        <w:jc w:val="center"/>
      </w:pPr>
    </w:p>
    <w:p w:rsidR="00A121A0" w:rsidRDefault="00A121A0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 w:rsidR="00A121A0" w:rsidRDefault="00A121A0">
      <w:pPr>
        <w:ind w:firstLine="540"/>
        <w:jc w:val="both"/>
      </w:pPr>
      <w:r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"Принятие решения об объявлении несовершеннолетнего полностью дееспособным (</w:t>
      </w:r>
      <w:r>
        <w:t>эмансипированным)</w:t>
      </w:r>
      <w:r>
        <w:rPr>
          <w:bCs/>
        </w:rPr>
        <w:t>" в новой редакции (прилагается).</w:t>
      </w:r>
    </w:p>
    <w:p w:rsidR="00A121A0" w:rsidRDefault="00A121A0">
      <w:pPr>
        <w:ind w:firstLine="540"/>
        <w:jc w:val="both"/>
      </w:pPr>
      <w:r>
        <w:rPr>
          <w:bCs/>
        </w:rPr>
        <w:t>2. Признать утратившим силу постановление администрации Жирновского муниципального района от 24.03.2020 № 247 «</w:t>
      </w:r>
      <w:r>
        <w:t>О внесении изменений в постановление администрации Жирновского муниципального района от 09.12.2015 № 729 «Об утверждении  административного регламента».</w:t>
      </w:r>
    </w:p>
    <w:p w:rsidR="00A121A0" w:rsidRDefault="00A121A0">
      <w:pPr>
        <w:pStyle w:val="16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8">
        <w:r>
          <w:rPr>
            <w:rStyle w:val="-"/>
            <w:rFonts w:ascii="Times New Roman" w:hAnsi="Times New Roman"/>
            <w:color w:val="auto"/>
            <w:sz w:val="24"/>
            <w:szCs w:val="24"/>
          </w:rPr>
          <w:t>www.admzhirn.ru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подразделе «Административные регламенты» раздела «Муниципальные услуги».</w:t>
      </w:r>
    </w:p>
    <w:p w:rsidR="00A121A0" w:rsidRDefault="00A121A0">
      <w:pPr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A121A0" w:rsidRDefault="00A121A0">
      <w:pPr>
        <w:tabs>
          <w:tab w:val="left" w:pos="900"/>
        </w:tabs>
        <w:ind w:right="-6" w:firstLine="708"/>
        <w:jc w:val="both"/>
        <w:rPr>
          <w:sz w:val="16"/>
          <w:szCs w:val="16"/>
        </w:rPr>
      </w:pPr>
    </w:p>
    <w:p w:rsidR="00A121A0" w:rsidRDefault="00A121A0">
      <w:pPr>
        <w:jc w:val="both"/>
        <w:rPr>
          <w:sz w:val="16"/>
          <w:szCs w:val="16"/>
        </w:rPr>
      </w:pPr>
    </w:p>
    <w:p w:rsidR="00A121A0" w:rsidRDefault="00A121A0">
      <w:pPr>
        <w:jc w:val="both"/>
        <w:rPr>
          <w:sz w:val="16"/>
          <w:szCs w:val="16"/>
        </w:rPr>
      </w:pPr>
    </w:p>
    <w:p w:rsidR="00A121A0" w:rsidRDefault="00A121A0">
      <w:pPr>
        <w:tabs>
          <w:tab w:val="left" w:pos="900"/>
        </w:tabs>
        <w:jc w:val="both"/>
        <w:rPr>
          <w:sz w:val="16"/>
          <w:szCs w:val="16"/>
        </w:rPr>
      </w:pPr>
    </w:p>
    <w:p w:rsidR="00A121A0" w:rsidRDefault="00A121A0">
      <w:pPr>
        <w:jc w:val="both"/>
      </w:pPr>
      <w:r>
        <w:t>Глава Жирновского</w:t>
      </w:r>
    </w:p>
    <w:p w:rsidR="00A121A0" w:rsidRDefault="00A121A0">
      <w:pPr>
        <w:jc w:val="both"/>
        <w:rPr>
          <w:spacing w:val="-2"/>
        </w:rPr>
      </w:pPr>
      <w:r>
        <w:rPr>
          <w:spacing w:val="-2"/>
        </w:rPr>
        <w:t xml:space="preserve">муниципального района                                                                              А.Ф. Шевченко                       </w:t>
      </w:r>
      <w:r>
        <w:rPr>
          <w:spacing w:val="-2"/>
        </w:rPr>
        <w:tab/>
        <w:t xml:space="preserve">       </w:t>
      </w:r>
    </w:p>
    <w:p w:rsidR="00A121A0" w:rsidRDefault="00A121A0">
      <w:pPr>
        <w:jc w:val="right"/>
        <w:rPr>
          <w:spacing w:val="-2"/>
        </w:rPr>
      </w:pPr>
    </w:p>
    <w:p w:rsidR="00A121A0" w:rsidRDefault="00A121A0">
      <w:pPr>
        <w:jc w:val="right"/>
        <w:rPr>
          <w:spacing w:val="-2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>
      <w:pPr>
        <w:rPr>
          <w:spacing w:val="-2"/>
          <w:sz w:val="18"/>
          <w:szCs w:val="18"/>
        </w:rPr>
      </w:pPr>
    </w:p>
    <w:p w:rsidR="00A121A0" w:rsidRDefault="00A121A0"/>
    <w:p w:rsidR="00A121A0" w:rsidRDefault="00A121A0"/>
    <w:p w:rsidR="00A121A0" w:rsidRDefault="00A121A0"/>
    <w:p w:rsidR="00A121A0" w:rsidRDefault="00A121A0">
      <w:pPr>
        <w:jc w:val="center"/>
      </w:pPr>
      <w:r>
        <w:t xml:space="preserve">                                                            УТВЕРЖДЕН</w:t>
      </w:r>
    </w:p>
    <w:p w:rsidR="00A121A0" w:rsidRDefault="00A121A0">
      <w:pPr>
        <w:jc w:val="center"/>
      </w:pPr>
    </w:p>
    <w:p w:rsidR="00A121A0" w:rsidRDefault="00A121A0">
      <w:pPr>
        <w:pStyle w:val="NoSpacing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постановлением  администрации</w:t>
      </w:r>
    </w:p>
    <w:p w:rsidR="00A121A0" w:rsidRDefault="00A121A0">
      <w:r>
        <w:tab/>
      </w:r>
      <w:r>
        <w:tab/>
      </w:r>
      <w:r>
        <w:tab/>
        <w:t xml:space="preserve">                                                             Жирновского     муниципального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  <w:t xml:space="preserve">              района </w:t>
      </w:r>
    </w:p>
    <w:p w:rsidR="00A121A0" w:rsidRDefault="00A121A0"/>
    <w:p w:rsidR="00A121A0" w:rsidRDefault="00A121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 19.05.2020 № 378</w:t>
      </w:r>
    </w:p>
    <w:p w:rsidR="00A121A0" w:rsidRDefault="00A121A0">
      <w:pPr>
        <w:jc w:val="center"/>
      </w:pPr>
    </w:p>
    <w:p w:rsidR="00A121A0" w:rsidRDefault="00A121A0">
      <w:pPr>
        <w:jc w:val="center"/>
      </w:pPr>
    </w:p>
    <w:p w:rsidR="00A121A0" w:rsidRDefault="00A121A0">
      <w:pPr>
        <w:jc w:val="center"/>
      </w:pPr>
    </w:p>
    <w:p w:rsidR="00A121A0" w:rsidRDefault="00A121A0">
      <w:pPr>
        <w:jc w:val="center"/>
      </w:pPr>
      <w:r>
        <w:t xml:space="preserve">Административный регламент </w:t>
      </w:r>
      <w: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A121A0" w:rsidRDefault="00A121A0">
      <w:pPr>
        <w:jc w:val="center"/>
      </w:pPr>
      <w:r>
        <w:rPr>
          <w:bCs/>
        </w:rPr>
        <w:t>«Принятие решения об объявлении несовершеннолетнего полностью дееспособным (</w:t>
      </w:r>
      <w:r>
        <w:t>эмансипированным)</w:t>
      </w:r>
      <w:r>
        <w:rPr>
          <w:bCs/>
        </w:rPr>
        <w:t>»</w:t>
      </w:r>
    </w:p>
    <w:p w:rsidR="00A121A0" w:rsidRDefault="00A121A0">
      <w:pPr>
        <w:jc w:val="center"/>
        <w:rPr>
          <w:bCs/>
        </w:rPr>
      </w:pPr>
    </w:p>
    <w:p w:rsidR="00A121A0" w:rsidRDefault="00A121A0">
      <w:pPr>
        <w:jc w:val="center"/>
      </w:pPr>
    </w:p>
    <w:p w:rsidR="00A121A0" w:rsidRDefault="00A121A0">
      <w:pPr>
        <w:numPr>
          <w:ilvl w:val="0"/>
          <w:numId w:val="3"/>
        </w:numPr>
        <w:jc w:val="center"/>
      </w:pPr>
      <w:r>
        <w:t>Общие положения</w:t>
      </w:r>
    </w:p>
    <w:p w:rsidR="00A121A0" w:rsidRDefault="00A121A0">
      <w:pPr>
        <w:ind w:left="360"/>
        <w:jc w:val="center"/>
      </w:pPr>
    </w:p>
    <w:p w:rsidR="00A121A0" w:rsidRDefault="00A121A0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A121A0" w:rsidRDefault="00A121A0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1.1. Предмет регулирования.</w:t>
      </w:r>
    </w:p>
    <w:p w:rsidR="00A121A0" w:rsidRDefault="00A121A0">
      <w:pPr>
        <w:ind w:firstLine="720"/>
        <w:jc w:val="both"/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"Принятие решения об объявлении несовершеннолетнего полностью дееспособным (</w:t>
      </w:r>
      <w:r>
        <w:t>эмансипированным)</w:t>
      </w:r>
      <w:r>
        <w:rPr>
          <w:bCs/>
        </w:rPr>
        <w:t>" (далее Административный регламент)</w:t>
      </w:r>
      <w:r>
        <w:t xml:space="preserve"> </w:t>
      </w:r>
      <w:r>
        <w:rPr>
          <w:bCs/>
        </w:rPr>
        <w:t xml:space="preserve"> разработан в целях повышения качества и доступности предоставления государственной услуги (далее – государственная услуга),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 w:rsidR="00A121A0" w:rsidRDefault="00A121A0">
      <w:pPr>
        <w:shd w:val="clear" w:color="auto" w:fill="FFFFFF"/>
        <w:ind w:firstLine="15"/>
        <w:jc w:val="both"/>
        <w:rPr>
          <w:bCs/>
        </w:rPr>
      </w:pPr>
      <w:r>
        <w:rPr>
          <w:bCs/>
        </w:rPr>
        <w:t xml:space="preserve">         1.2. Круг заявителей.</w:t>
      </w:r>
    </w:p>
    <w:p w:rsidR="00A121A0" w:rsidRDefault="00A121A0">
      <w:pPr>
        <w:tabs>
          <w:tab w:val="left" w:pos="540"/>
        </w:tabs>
        <w:ind w:firstLine="539"/>
        <w:jc w:val="both"/>
        <w:rPr>
          <w:bCs/>
        </w:rPr>
      </w:pPr>
      <w:r>
        <w:rPr>
          <w:bCs/>
        </w:rPr>
        <w:t xml:space="preserve">В качестве заявителей, которым предоставляется государственная услуга, выступают несовершеннолетние лица, достигшие возраста шестнадцати лет, </w:t>
      </w:r>
      <w:r>
        <w:rPr>
          <w:bCs/>
          <w:shd w:val="clear" w:color="auto" w:fill="FFFFFF"/>
        </w:rPr>
        <w:t>работаю</w:t>
      </w:r>
      <w:r>
        <w:rPr>
          <w:bCs/>
        </w:rPr>
        <w:t xml:space="preserve">щие по трудовому договору, в том числе по контракту или занимающиеся предпринимательской деятельностью, проживающие на территории Жирновского муниципального района Волгоградской области (далее – заявители). </w:t>
      </w:r>
    </w:p>
    <w:p w:rsidR="00A121A0" w:rsidRDefault="00A121A0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5A4ADD">
        <w:t>7,8,9.</w:t>
      </w:r>
      <w:r>
        <w:t xml:space="preserve"> 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 xml:space="preserve">Контактные телефоны: (84454) 5-57-09; 5-30-58; факс: (84454) 5-30-58; адрес электронной почты: </w:t>
      </w:r>
      <w:hyperlink r:id="rId9">
        <w:r>
          <w:rPr>
            <w:rStyle w:val="-"/>
            <w:lang w:val="en-US"/>
          </w:rPr>
          <w:t>ra</w:t>
        </w:r>
        <w:r w:rsidRPr="005A4ADD">
          <w:rPr>
            <w:rStyle w:val="-"/>
          </w:rPr>
          <w:t>_</w:t>
        </w:r>
        <w:r>
          <w:rPr>
            <w:rStyle w:val="-"/>
            <w:lang w:val="en-US"/>
          </w:rPr>
          <w:t>zhirn</w:t>
        </w:r>
        <w:r w:rsidRPr="005A4ADD">
          <w:rPr>
            <w:rStyle w:val="-"/>
          </w:rPr>
          <w:t>_</w:t>
        </w:r>
        <w:r>
          <w:rPr>
            <w:rStyle w:val="-"/>
            <w:lang w:val="en-US"/>
          </w:rPr>
          <w:t>opeka</w:t>
        </w:r>
        <w:r w:rsidRPr="005A4ADD">
          <w:rPr>
            <w:rStyle w:val="-"/>
          </w:rPr>
          <w:t>@</w:t>
        </w:r>
        <w:r>
          <w:rPr>
            <w:rStyle w:val="-"/>
            <w:lang w:val="en-US"/>
          </w:rPr>
          <w:t>volganet</w:t>
        </w:r>
        <w:r w:rsidRPr="005A4ADD"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.</w:t>
      </w:r>
    </w:p>
    <w:p w:rsidR="00A121A0" w:rsidRDefault="00A121A0">
      <w:pPr>
        <w:tabs>
          <w:tab w:val="left" w:pos="540"/>
        </w:tabs>
        <w:ind w:firstLine="567"/>
        <w:jc w:val="both"/>
        <w:rPr>
          <w:bCs/>
        </w:rPr>
      </w:pPr>
      <w:r>
        <w:t>1.3.2. Отдел опеки и попечительства администрации Жирновского муниципального района Волгоградской области  осуществляет прием заявителей в соответствии со следующим графиком:</w:t>
      </w:r>
    </w:p>
    <w:p w:rsidR="00A121A0" w:rsidRDefault="00A121A0">
      <w:pPr>
        <w:tabs>
          <w:tab w:val="left" w:pos="540"/>
        </w:tabs>
        <w:ind w:firstLine="539"/>
        <w:jc w:val="both"/>
      </w:pPr>
      <w:r>
        <w:t xml:space="preserve">понедельник, вторник с 08.00 до 17.00; 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 xml:space="preserve">обеденный перерыв – с 12.00 до 13.00; 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>суббота, воскресенье – выходной.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>1.3.3. Информирование  получателей  государственной услуги осуществляется путем: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 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размещения информационных материалов на сайте администрации Жирновского муниципального района Волгоградской области в информационно - телекоммуникационной сети Интернет (</w:t>
      </w:r>
      <w:hyperlink r:id="rId10">
        <w:r>
          <w:rPr>
            <w:rStyle w:val="-"/>
            <w:color w:val="auto"/>
          </w:rPr>
          <w:t>www.admzhirn.ru</w:t>
        </w:r>
      </w:hyperlink>
      <w:r>
        <w:t>);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11">
        <w:r>
          <w:rPr>
            <w:rStyle w:val="-"/>
            <w:color w:val="auto"/>
            <w:lang w:val="en-US"/>
          </w:rPr>
          <w:t>www</w:t>
        </w:r>
        <w:r>
          <w:rPr>
            <w:rStyle w:val="-"/>
            <w:color w:val="auto"/>
          </w:rPr>
          <w:t>.</w:t>
        </w:r>
        <w:r>
          <w:rPr>
            <w:rStyle w:val="-"/>
            <w:color w:val="auto"/>
            <w:lang w:val="en-US"/>
          </w:rPr>
          <w:t>gosuslugi</w:t>
        </w:r>
        <w:r>
          <w:rPr>
            <w:rStyle w:val="-"/>
            <w:color w:val="auto"/>
          </w:rPr>
          <w:t>.</w:t>
        </w:r>
        <w:r>
          <w:rPr>
            <w:rStyle w:val="-"/>
            <w:color w:val="auto"/>
            <w:lang w:val="en-US"/>
          </w:rPr>
          <w:t>ru</w:t>
        </w:r>
      </w:hyperlink>
      <w:r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gosuslugi</w:t>
      </w:r>
      <w:r>
        <w:t>.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 ходе предоставления государственной услуги.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ab/>
        <w:t xml:space="preserve">На стенде </w:t>
      </w:r>
      <w:r>
        <w:rPr>
          <w:bCs/>
        </w:rPr>
        <w:t>о</w:t>
      </w:r>
      <w:r>
        <w:t>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121A0" w:rsidRDefault="00A121A0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в ходе предоставления государственной услуги.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A121A0" w:rsidRDefault="00A121A0">
      <w:pPr>
        <w:tabs>
          <w:tab w:val="left" w:pos="540"/>
        </w:tabs>
        <w:ind w:firstLine="540"/>
        <w:jc w:val="both"/>
      </w:pPr>
      <w:r>
        <w:rPr>
          <w:bCs/>
        </w:rPr>
        <w:t>1.3.6. Информация о месте нахождения и графике работы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 (далее - Региональный портал государственных услуг), на информационных стендах непосредственно в помещении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A121A0" w:rsidRDefault="00A121A0">
      <w:pPr>
        <w:tabs>
          <w:tab w:val="left" w:pos="540"/>
        </w:tabs>
        <w:ind w:firstLine="284"/>
        <w:jc w:val="both"/>
        <w:rPr>
          <w:bCs/>
        </w:rPr>
      </w:pPr>
    </w:p>
    <w:p w:rsidR="00A121A0" w:rsidRDefault="00A121A0">
      <w:pPr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 w:rsidR="00A121A0" w:rsidRDefault="00A121A0">
      <w:pPr>
        <w:jc w:val="both"/>
        <w:outlineLvl w:val="1"/>
        <w:rPr>
          <w:bCs/>
        </w:rPr>
      </w:pPr>
    </w:p>
    <w:p w:rsidR="00A121A0" w:rsidRDefault="00A121A0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услуги:</w:t>
      </w:r>
    </w:p>
    <w:p w:rsidR="00A121A0" w:rsidRDefault="00A121A0">
      <w:pPr>
        <w:ind w:firstLine="540"/>
        <w:jc w:val="both"/>
      </w:pPr>
      <w:r>
        <w:rPr>
          <w:bCs/>
        </w:rPr>
        <w:t>"Принятие решения об объявлении несовершеннолетнего полностью дееспособным (</w:t>
      </w:r>
      <w:r>
        <w:t>эмансипированным)</w:t>
      </w:r>
      <w:r>
        <w:rPr>
          <w:bCs/>
        </w:rPr>
        <w:t>".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>2.2 Наименование отдела местного самоуправления, предоставляющего государственную услугу.</w:t>
      </w:r>
    </w:p>
    <w:p w:rsidR="00A121A0" w:rsidRDefault="00A121A0">
      <w:pPr>
        <w:tabs>
          <w:tab w:val="left" w:pos="540"/>
        </w:tabs>
        <w:ind w:firstLine="567"/>
        <w:jc w:val="both"/>
        <w:rPr>
          <w:bCs/>
        </w:rPr>
      </w:pPr>
      <w: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орган).</w:t>
      </w:r>
    </w:p>
    <w:p w:rsidR="00A121A0" w:rsidRDefault="00A121A0">
      <w:pPr>
        <w:ind w:firstLine="540"/>
        <w:jc w:val="both"/>
        <w:outlineLvl w:val="1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 xml:space="preserve">2.3. </w:t>
      </w:r>
      <w:r>
        <w:rPr>
          <w:bCs/>
        </w:rPr>
        <w:t>Результат предоставления государственной услуги.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 xml:space="preserve">Конечным результатом предоставления государственной услуги является: </w:t>
      </w:r>
    </w:p>
    <w:p w:rsidR="00A121A0" w:rsidRDefault="00A121A0">
      <w:pPr>
        <w:ind w:firstLine="540"/>
        <w:jc w:val="both"/>
      </w:pPr>
      <w:r>
        <w:t xml:space="preserve">выдача заявителю решения об объявлении несовершеннолетнего полностью дееспособным (эмансипированным) в форме постановления главы Жирновского муниципального района; </w:t>
      </w:r>
    </w:p>
    <w:p w:rsidR="00A121A0" w:rsidRDefault="00A121A0">
      <w:pPr>
        <w:ind w:firstLine="540"/>
        <w:jc w:val="both"/>
      </w:pPr>
      <w:r>
        <w:t>отказ в выдаче решения об объявлении несовершеннолетнего полностью дееспособным (эмансипированным) с направлением (вручением) заявителю письменного уведомления об отказе с указанием причин.</w:t>
      </w:r>
    </w:p>
    <w:p w:rsidR="00A121A0" w:rsidRDefault="00A121A0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A121A0" w:rsidRDefault="00A121A0">
      <w:pPr>
        <w:ind w:firstLine="567"/>
        <w:jc w:val="both"/>
      </w:pPr>
      <w:r>
        <w:t xml:space="preserve">2.4.1. </w:t>
      </w:r>
      <w:r>
        <w:rPr>
          <w:bCs/>
        </w:rPr>
        <w:t>Заявления граждан по вопросу принятия решения об объявлении несовершеннолетнего полностью дееспособным (эмансипация) рассматриваются в течение 30  дней с момента поступления обращения.</w:t>
      </w:r>
    </w:p>
    <w:p w:rsidR="00A121A0" w:rsidRDefault="00A121A0">
      <w:pPr>
        <w:ind w:firstLine="567"/>
        <w:jc w:val="both"/>
      </w:pPr>
      <w:r>
        <w:t>2.5. Перечень нормативных правовых актов, регулирующих предоставление государственной услуги.</w:t>
      </w:r>
    </w:p>
    <w:p w:rsidR="00A121A0" w:rsidRDefault="00A121A0">
      <w:pPr>
        <w:ind w:firstLine="567"/>
        <w:jc w:val="both"/>
      </w:pPr>
      <w: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A121A0" w:rsidRDefault="00A121A0">
      <w:pPr>
        <w:ind w:firstLine="567"/>
        <w:jc w:val="both"/>
      </w:pPr>
      <w:r>
        <w:t>Конституцией Российской Федерации ("Российская газета", 21.01.2009, № 7);</w:t>
      </w:r>
    </w:p>
    <w:p w:rsidR="00A121A0" w:rsidRDefault="00A121A0">
      <w:pPr>
        <w:ind w:firstLine="567"/>
        <w:jc w:val="both"/>
      </w:pPr>
      <w:r>
        <w:t xml:space="preserve">Гражданским </w:t>
      </w:r>
      <w:hyperlink r:id="rId12">
        <w:r>
          <w:rPr>
            <w:rStyle w:val="-"/>
            <w:color w:val="auto"/>
          </w:rPr>
          <w:t>кодекс</w:t>
        </w:r>
      </w:hyperlink>
      <w:r>
        <w:t>ом Российской Федерации (часть первая) ("Собрание законодательства РФ", 05.12.1994, № 32, ст. 3301, "Российская газета", № 238-239, 08.12.1994);</w:t>
      </w:r>
    </w:p>
    <w:p w:rsidR="00A121A0" w:rsidRDefault="00A121A0">
      <w:pPr>
        <w:ind w:firstLine="567"/>
        <w:jc w:val="both"/>
      </w:pPr>
      <w:r>
        <w:t xml:space="preserve">Семейным </w:t>
      </w:r>
      <w:hyperlink r:id="rId13">
        <w:r>
          <w:rPr>
            <w:rStyle w:val="-"/>
            <w:color w:val="auto"/>
          </w:rPr>
          <w:t>кодекс</w:t>
        </w:r>
      </w:hyperlink>
      <w:r>
        <w:t>ом Российской Федерации ("Собрание законодательства РФ", 01.01.1996, № 1, ст. 16; "Российская газета", № 17, 27.01.1996);</w:t>
      </w:r>
    </w:p>
    <w:p w:rsidR="00A121A0" w:rsidRDefault="00A121A0">
      <w:pPr>
        <w:ind w:firstLine="567"/>
        <w:jc w:val="both"/>
      </w:pPr>
      <w:hyperlink r:id="rId14">
        <w:r>
          <w:rPr>
            <w:rStyle w:val="-"/>
            <w:color w:val="auto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t xml:space="preserve"> ("Собрание законодательства РФ", 02.08.2010, № 31, ст. 4179; "Российская газета",         № 168, 30.07.2010);</w:t>
      </w:r>
    </w:p>
    <w:p w:rsidR="00A121A0" w:rsidRDefault="00A121A0">
      <w:pPr>
        <w:ind w:firstLine="567"/>
        <w:jc w:val="both"/>
      </w:pPr>
      <w:hyperlink r:id="rId15">
        <w:r>
          <w:rPr>
            <w:rStyle w:val="-"/>
            <w:color w:val="auto"/>
          </w:rPr>
          <w:t>Федеральным законом от 15.11.1997 № 143-ФЗ  "Об актах гражданского состояния"</w:t>
        </w:r>
      </w:hyperlink>
      <w:r>
        <w:t xml:space="preserve"> ("Собрание законодательства РФ", 24.11.1997, № 47, ст. 5340; "Российская газета", № 224, 20.11.1997);</w:t>
      </w:r>
    </w:p>
    <w:p w:rsidR="00A121A0" w:rsidRDefault="00A121A0">
      <w:pPr>
        <w:ind w:firstLine="567"/>
        <w:jc w:val="both"/>
        <w:outlineLvl w:val="1"/>
      </w:pPr>
      <w:r>
        <w:t xml:space="preserve">Федеральным </w:t>
      </w:r>
      <w:hyperlink r:id="rId16">
        <w:r>
          <w:rPr>
            <w:rStyle w:val="-"/>
            <w:color w:val="auto"/>
          </w:rPr>
          <w:t>закон</w:t>
        </w:r>
      </w:hyperlink>
      <w:r>
        <w:t>ом от 24.04.2008 № 48-ФЗ "Об опеке и попечительстве" ("Собрание законодательства РФ", 28.04.2008, № 17,          ст. 1755; "Российская газета", № 94, 30.04.2008);</w:t>
      </w:r>
    </w:p>
    <w:p w:rsidR="00A121A0" w:rsidRDefault="00A121A0">
      <w:pPr>
        <w:ind w:firstLine="567"/>
        <w:jc w:val="both"/>
        <w:outlineLvl w:val="1"/>
      </w:pPr>
      <w:r>
        <w:t xml:space="preserve">Федеральный </w:t>
      </w:r>
      <w:hyperlink r:id="rId17">
        <w:r>
          <w:rPr>
            <w:rStyle w:val="-"/>
          </w:rPr>
          <w:t>закон</w:t>
        </w:r>
      </w:hyperlink>
      <w: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A121A0" w:rsidRDefault="00A121A0">
      <w:pPr>
        <w:ind w:firstLine="540"/>
        <w:jc w:val="both"/>
      </w:pPr>
      <w: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(Собрание законодательства Российской Федерации ", 30.05.2011, № 22, ст. 3169);</w:t>
      </w:r>
    </w:p>
    <w:p w:rsidR="00A121A0" w:rsidRDefault="00A121A0">
      <w:pPr>
        <w:ind w:firstLine="567"/>
        <w:jc w:val="both"/>
        <w:outlineLvl w:val="1"/>
      </w:pPr>
      <w:r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 w:rsidR="00A121A0" w:rsidRDefault="00A121A0">
      <w:pPr>
        <w:ind w:firstLine="567"/>
        <w:jc w:val="both"/>
        <w:outlineLvl w:val="1"/>
      </w:pPr>
      <w:r>
        <w:t>Законом Волгоградской области от 15.11.2007 № 1558-ОД "Об органах опеки и попечительства" ("Волгоградская правда", № 224, 28.11.2007).;</w:t>
      </w:r>
    </w:p>
    <w:p w:rsidR="00A121A0" w:rsidRDefault="00A121A0">
      <w:pPr>
        <w:ind w:firstLine="567"/>
        <w:jc w:val="both"/>
        <w:outlineLvl w:val="1"/>
      </w:pPr>
      <w:r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 w:rsidR="00A121A0" w:rsidRDefault="00A121A0">
      <w:pPr>
        <w:ind w:firstLine="567"/>
        <w:jc w:val="both"/>
        <w:outlineLvl w:val="1"/>
      </w:pPr>
      <w:r>
        <w:t>Уставом Жирновского муниципального района Волгоградской области.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A121A0" w:rsidRDefault="00A121A0">
      <w:pPr>
        <w:ind w:firstLine="567"/>
        <w:jc w:val="both"/>
      </w:pPr>
      <w:r>
        <w:t xml:space="preserve">2.6.1. Для принятия решения о предоставлении государственной услуги  заявитель </w:t>
      </w:r>
      <w:r>
        <w:rPr>
          <w:bCs/>
        </w:rPr>
        <w:t>предоставляет следующие документы:</w:t>
      </w:r>
    </w:p>
    <w:p w:rsidR="00A121A0" w:rsidRDefault="00A121A0">
      <w:pPr>
        <w:ind w:firstLine="357"/>
        <w:jc w:val="both"/>
      </w:pPr>
      <w:r>
        <w:t xml:space="preserve">  1) заявление о признании его полностью дееспособным (эмансипированным) – (приложение 1);</w:t>
      </w:r>
    </w:p>
    <w:p w:rsidR="00A121A0" w:rsidRDefault="00A121A0">
      <w:pPr>
        <w:ind w:firstLine="540"/>
        <w:jc w:val="both"/>
      </w:pPr>
      <w:r>
        <w:t>2) заявление - согласие обоих родителей (или других законных представителей) на эмансипацию несовершеннолетнего, достигшего 16 лет – (приложение 2);</w:t>
      </w:r>
    </w:p>
    <w:p w:rsidR="00A121A0" w:rsidRDefault="00A121A0">
      <w:pPr>
        <w:ind w:firstLine="567"/>
        <w:jc w:val="both"/>
      </w:pPr>
      <w:r>
        <w:t>3) копия паспорта несовершеннолетнего;</w:t>
      </w:r>
    </w:p>
    <w:p w:rsidR="00A121A0" w:rsidRDefault="00A121A0">
      <w:pPr>
        <w:ind w:firstLine="567"/>
        <w:jc w:val="both"/>
      </w:pPr>
      <w:r>
        <w:t>4)копии документов, удостоверяющих личности законных представителей несовершеннолетнего;</w:t>
      </w:r>
    </w:p>
    <w:p w:rsidR="00A121A0" w:rsidRDefault="00A121A0">
      <w:pPr>
        <w:ind w:firstLine="567"/>
        <w:jc w:val="both"/>
      </w:pPr>
      <w:r>
        <w:t xml:space="preserve">5) копии трудового договора (контракта) или трудовой книжки, заверенные по месту работы заявителя. </w:t>
      </w:r>
    </w:p>
    <w:p w:rsidR="00A121A0" w:rsidRDefault="00A121A0">
      <w:pPr>
        <w:ind w:firstLine="567"/>
        <w:jc w:val="both"/>
      </w:pPr>
      <w:r>
        <w:t>При необязательном учете мнения второго родителя, в установленном законом случаях, заявитель предоставляет:</w:t>
      </w:r>
    </w:p>
    <w:p w:rsidR="00A121A0" w:rsidRDefault="00A121A0">
      <w:pPr>
        <w:ind w:firstLine="567"/>
        <w:jc w:val="both"/>
      </w:pPr>
      <w:r>
        <w:t>1) решение суда, подтверждающее уклонение без уважительных причин одного из родителей  от содержания и (или) воспитания ребенка (копия);</w:t>
      </w:r>
    </w:p>
    <w:p w:rsidR="00A121A0" w:rsidRDefault="00A121A0">
      <w:pPr>
        <w:ind w:firstLine="567"/>
        <w:jc w:val="both"/>
      </w:pPr>
      <w: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A121A0" w:rsidRDefault="00A121A0">
      <w:pPr>
        <w:ind w:firstLine="567"/>
        <w:jc w:val="both"/>
      </w:pPr>
      <w:r>
        <w:t>3) свидетельство о смерти отца (матери) (копия);</w:t>
      </w:r>
    </w:p>
    <w:p w:rsidR="00A121A0" w:rsidRDefault="00A121A0">
      <w:pPr>
        <w:ind w:firstLine="567"/>
        <w:jc w:val="both"/>
      </w:pPr>
      <w:r>
        <w:t>4) справку подтверждающую, что сведения об отце ребенка указаны на основании заявления матери ребенка.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A121A0" w:rsidRDefault="00A121A0">
      <w:pPr>
        <w:ind w:firstLine="567"/>
        <w:jc w:val="both"/>
      </w:pPr>
      <w:r>
        <w:t>1) документы (постановление, распоряжение, приказ, договор) о назначении опекуном, попечителем, приемным родителем;</w:t>
      </w:r>
    </w:p>
    <w:p w:rsidR="00A121A0" w:rsidRDefault="00A121A0">
      <w:pPr>
        <w:ind w:firstLine="567"/>
        <w:jc w:val="both"/>
      </w:pPr>
      <w:r>
        <w:t>2) справку от пристава - исполнителя о задолженности по алиментам одного из родителей на содержание ребенка (в случае, если один из родителей не принимает участия в воспитании и содержании ребенка);</w:t>
      </w:r>
    </w:p>
    <w:p w:rsidR="00A121A0" w:rsidRDefault="00A121A0">
      <w:pPr>
        <w:ind w:firstLine="567"/>
        <w:jc w:val="both"/>
      </w:pPr>
      <w:r>
        <w:t>3) справку органов внутренних дел о невозможности установления места нахождения одного из родителей;</w:t>
      </w:r>
    </w:p>
    <w:p w:rsidR="00A121A0" w:rsidRDefault="00A121A0">
      <w:pPr>
        <w:ind w:firstLine="567"/>
        <w:jc w:val="both"/>
      </w:pPr>
      <w: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случае, если несовершеннолетний занимается предпринимательской деятельностью).</w:t>
      </w:r>
    </w:p>
    <w:p w:rsidR="00A121A0" w:rsidRDefault="00A121A0">
      <w:pPr>
        <w:ind w:firstLine="567"/>
        <w:jc w:val="both"/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A121A0" w:rsidRDefault="00A121A0">
      <w:pPr>
        <w:ind w:firstLine="567"/>
        <w:jc w:val="both"/>
      </w:pPr>
      <w:r>
        <w:t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18">
        <w:r>
          <w:rPr>
            <w:rStyle w:val="-"/>
            <w:color w:val="auto"/>
            <w:lang w:val="en-US"/>
          </w:rPr>
          <w:t>www</w:t>
        </w:r>
        <w:r>
          <w:rPr>
            <w:rStyle w:val="-"/>
            <w:color w:val="auto"/>
          </w:rPr>
          <w:t>.</w:t>
        </w:r>
        <w:r>
          <w:rPr>
            <w:rStyle w:val="-"/>
            <w:color w:val="auto"/>
            <w:lang w:val="en-US"/>
          </w:rPr>
          <w:t>gosuslugi</w:t>
        </w:r>
        <w:r>
          <w:rPr>
            <w:rStyle w:val="-"/>
            <w:color w:val="auto"/>
          </w:rPr>
          <w:t>.</w:t>
        </w:r>
        <w:r>
          <w:rPr>
            <w:rStyle w:val="-"/>
            <w:color w:val="auto"/>
            <w:lang w:val="en-US"/>
          </w:rPr>
          <w:t>ru</w:t>
        </w:r>
      </w:hyperlink>
      <w:r>
        <w:t>), официального портала Губернатора и Администрации Волгоградской области (раздел "Государственные услуги"),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), официального сайта уполномоченного органа (</w:t>
      </w:r>
      <w:hyperlink r:id="rId19">
        <w:r>
          <w:rPr>
            <w:rStyle w:val="-"/>
            <w:color w:val="auto"/>
          </w:rPr>
          <w:t>www.admzhirn.ru</w:t>
        </w:r>
      </w:hyperlink>
      <w:r>
        <w:t>).</w:t>
      </w:r>
    </w:p>
    <w:p w:rsidR="00A121A0" w:rsidRDefault="00A121A0">
      <w:pPr>
        <w:ind w:firstLine="567"/>
        <w:jc w:val="both"/>
      </w:pPr>
      <w: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A121A0" w:rsidRDefault="00A121A0">
      <w:pPr>
        <w:ind w:firstLine="567"/>
        <w:jc w:val="both"/>
      </w:pPr>
      <w:r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 w:rsidR="00A121A0" w:rsidRDefault="00A121A0">
      <w:pPr>
        <w:ind w:firstLine="567"/>
        <w:jc w:val="both"/>
        <w:rPr>
          <w:bCs/>
        </w:rPr>
      </w:pPr>
      <w: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121A0" w:rsidRDefault="00A121A0">
      <w:pPr>
        <w:ind w:firstLine="540"/>
        <w:jc w:val="both"/>
      </w:pPr>
      <w:r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20">
        <w:r>
          <w:rPr>
            <w:rStyle w:val="-"/>
            <w:color w:val="auto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>
        <w:rPr>
          <w:rStyle w:val="-"/>
          <w:color w:val="auto"/>
        </w:rPr>
        <w:t>»</w:t>
      </w:r>
      <w:r>
        <w:t>, необходимых для предоставления государственной услуги.</w:t>
      </w:r>
    </w:p>
    <w:p w:rsidR="00A121A0" w:rsidRDefault="00A121A0">
      <w:pPr>
        <w:ind w:firstLine="540"/>
        <w:jc w:val="both"/>
      </w:pPr>
      <w: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A121A0" w:rsidRDefault="00A121A0">
      <w:pPr>
        <w:ind w:firstLine="540"/>
        <w:jc w:val="both"/>
      </w:pPr>
      <w:r>
        <w:t xml:space="preserve">В случае предоставления документов, предусмотренных пунктом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</w:t>
      </w:r>
      <w:r>
        <w:rPr>
          <w:bCs/>
        </w:rPr>
        <w:t>. Отсутствие в отделе опеки и попечительства администрации Жирновского муниципального района</w:t>
      </w:r>
      <w:r>
        <w:t xml:space="preserve"> оригиналов указанных документов на момент вынесения решения о предоставлении результата государственной услуги является основанием для отказа выдачи решения об объявлении несовершеннолетнего полностью дееспособным (эмансипация) с согласия родителей, усыновителей или попечителей, в случаях, предусмотренных законодательством Российской Федерации. </w:t>
      </w:r>
    </w:p>
    <w:p w:rsidR="00A121A0" w:rsidRDefault="00A121A0">
      <w:pPr>
        <w:ind w:firstLine="540"/>
        <w:jc w:val="both"/>
      </w:pPr>
      <w:r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A121A0" w:rsidRDefault="00A121A0">
      <w:pPr>
        <w:ind w:firstLine="540"/>
        <w:jc w:val="both"/>
      </w:pPr>
      <w: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A121A0" w:rsidRDefault="00A121A0">
      <w:pPr>
        <w:ind w:firstLine="540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A121A0" w:rsidRDefault="00A121A0">
      <w:pPr>
        <w:ind w:firstLine="567"/>
        <w:jc w:val="both"/>
      </w:pPr>
      <w:r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121A0" w:rsidRDefault="00A121A0">
      <w:pPr>
        <w:ind w:firstLine="567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121A0" w:rsidRDefault="00A121A0">
      <w:pPr>
        <w:ind w:firstLine="567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A121A0" w:rsidRDefault="00A121A0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121A0" w:rsidRDefault="00A121A0">
      <w:pPr>
        <w:ind w:firstLine="567"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121A0" w:rsidRDefault="00A121A0">
      <w:pPr>
        <w:ind w:firstLine="540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A121A0" w:rsidRDefault="00A121A0">
      <w:pPr>
        <w:ind w:firstLine="540"/>
        <w:jc w:val="both"/>
      </w:pPr>
      <w:r>
        <w:t>1) заявление не содержит подписи и указания фамилии, имени, отчества заявителя и его почтового адреса для ответа;</w:t>
      </w:r>
    </w:p>
    <w:p w:rsidR="00A121A0" w:rsidRDefault="00A121A0">
      <w:pPr>
        <w:ind w:firstLine="540"/>
        <w:jc w:val="both"/>
      </w:pPr>
      <w:r>
        <w:t>2) заявление не поддается прочтению, содержит нецензурные или оскорбительные выражения;</w:t>
      </w:r>
    </w:p>
    <w:p w:rsidR="00A121A0" w:rsidRDefault="00A121A0">
      <w:pPr>
        <w:ind w:firstLine="540"/>
        <w:jc w:val="both"/>
      </w:pPr>
      <w:r>
        <w:t xml:space="preserve">3) отсутствует один из документов, указанных в </w:t>
      </w:r>
      <w:hyperlink r:id="rId21">
        <w:r>
          <w:rPr>
            <w:rStyle w:val="-"/>
            <w:color w:val="auto"/>
          </w:rPr>
          <w:t>пункте 2.</w:t>
        </w:r>
      </w:hyperlink>
      <w:r>
        <w:t>6.1 настоящего Административного регламента, предоставление которого является обязательным;</w:t>
      </w:r>
    </w:p>
    <w:p w:rsidR="00A121A0" w:rsidRDefault="00A121A0">
      <w:pPr>
        <w:ind w:firstLine="540"/>
        <w:jc w:val="both"/>
      </w:pPr>
      <w:r>
        <w:t xml:space="preserve">4) документы, указанные в </w:t>
      </w:r>
      <w:hyperlink r:id="rId22">
        <w:r>
          <w:rPr>
            <w:rStyle w:val="-"/>
            <w:color w:val="auto"/>
          </w:rPr>
          <w:t>пункте 2.</w:t>
        </w:r>
      </w:hyperlink>
      <w:r>
        <w:t>6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участвующими в процессе оказания государственных услуг;</w:t>
      </w:r>
    </w:p>
    <w:p w:rsidR="00A121A0" w:rsidRDefault="00A121A0">
      <w:pPr>
        <w:ind w:firstLine="540"/>
        <w:jc w:val="both"/>
      </w:pPr>
      <w:r>
        <w:t>5) в предоставленных документах и поступивших копиях записей актов гражданского состояния имеются несоответствия сведений;</w:t>
      </w:r>
    </w:p>
    <w:p w:rsidR="00A121A0" w:rsidRDefault="00A121A0">
      <w:pPr>
        <w:ind w:firstLine="540"/>
        <w:jc w:val="both"/>
      </w:pPr>
      <w:r>
        <w:t>6) документы исполнены карандашом;</w:t>
      </w:r>
    </w:p>
    <w:p w:rsidR="00A121A0" w:rsidRDefault="00A121A0">
      <w:pPr>
        <w:ind w:firstLine="540"/>
        <w:jc w:val="both"/>
      </w:pPr>
      <w:r>
        <w:t>7) документы имеют серьезные повреждения, наличие которых не позволяет однозначно истолковать их содержание;</w:t>
      </w:r>
    </w:p>
    <w:p w:rsidR="00A121A0" w:rsidRDefault="00A121A0">
      <w:pPr>
        <w:ind w:firstLine="540"/>
        <w:jc w:val="both"/>
      </w:pPr>
      <w:r>
        <w:rPr>
          <w:bCs/>
        </w:rPr>
        <w:t>8) истек срок действия представленного(-ных) документа(-ов).</w:t>
      </w:r>
    </w:p>
    <w:p w:rsidR="00A121A0" w:rsidRDefault="00A121A0">
      <w:pPr>
        <w:ind w:firstLine="540"/>
        <w:jc w:val="both"/>
      </w:pPr>
      <w:r>
        <w:rPr>
          <w:bCs/>
        </w:rPr>
        <w:t xml:space="preserve">9) </w:t>
      </w:r>
      <w:r>
        <w:t xml:space="preserve">заявителю направляется уведомление об отказе в приеме </w:t>
      </w:r>
      <w:r>
        <w:br/>
        <w:t xml:space="preserve">к рассмотрению заявления в случае, если при обращении </w:t>
      </w:r>
      <w:r>
        <w:br/>
        <w:t xml:space="preserve">за предоставлением муниципальной услуги в электронной форме </w:t>
      </w:r>
      <w: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</w:t>
      </w:r>
      <w:r>
        <w:br/>
        <w:t xml:space="preserve">от 06.04.2011 № 63-ФЗ «Об электронной подписи» условий признания </w:t>
      </w:r>
      <w:r>
        <w:br/>
        <w:t xml:space="preserve">ее действительности (далее – квалифицированная электронная подпись). </w:t>
      </w:r>
    </w:p>
    <w:p w:rsidR="00A121A0" w:rsidRDefault="00A121A0">
      <w:pPr>
        <w:ind w:firstLine="540"/>
        <w:jc w:val="both"/>
      </w:pPr>
      <w:r>
        <w:t xml:space="preserve"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услуги. 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 w:rsidR="00A121A0" w:rsidRDefault="00A121A0">
      <w:pPr>
        <w:ind w:firstLine="567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A121A0" w:rsidRDefault="00A121A0">
      <w:pPr>
        <w:ind w:firstLine="567"/>
        <w:jc w:val="both"/>
      </w:pPr>
      <w:r>
        <w:t xml:space="preserve">2.8.2. Заявителю должно быть отказано в предоставлении государственной услуги в следующих случаях: </w:t>
      </w:r>
    </w:p>
    <w:p w:rsidR="00A121A0" w:rsidRDefault="00A121A0">
      <w:pPr>
        <w:ind w:firstLine="567"/>
        <w:jc w:val="both"/>
      </w:pPr>
      <w:r>
        <w:t>1)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A121A0" w:rsidRDefault="00A121A0">
      <w:pPr>
        <w:ind w:firstLine="567"/>
        <w:jc w:val="both"/>
      </w:pPr>
      <w:r>
        <w:t>2) недостижения заявителем возраста шестнадцати лет;</w:t>
      </w:r>
    </w:p>
    <w:p w:rsidR="00A121A0" w:rsidRDefault="00A121A0">
      <w:pPr>
        <w:ind w:firstLine="567"/>
        <w:jc w:val="both"/>
      </w:pPr>
      <w:r>
        <w:t xml:space="preserve">3) непредоставления </w:t>
      </w:r>
      <w:r>
        <w:rPr>
          <w:bCs/>
        </w:rPr>
        <w:t xml:space="preserve">в уполномоченный орган оригиналов документов на момент </w:t>
      </w:r>
      <w:r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решения об отказе в предоставлении государственной услуги заявителю направляется уведомление.  </w:t>
      </w:r>
    </w:p>
    <w:p w:rsidR="00A121A0" w:rsidRDefault="00A121A0">
      <w:pPr>
        <w:ind w:firstLine="540"/>
        <w:jc w:val="both"/>
        <w:outlineLvl w:val="1"/>
      </w:pPr>
      <w:r>
        <w:t>2.9. Перечень услуг, необходимых и обязательных для предоставления государственной услуги.</w:t>
      </w:r>
    </w:p>
    <w:p w:rsidR="00A121A0" w:rsidRDefault="00A121A0">
      <w:pPr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 w:rsidR="00A121A0" w:rsidRDefault="00A121A0">
      <w:pPr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 w:rsidR="00A121A0" w:rsidRDefault="00A121A0">
      <w:pPr>
        <w:pStyle w:val="ConsPlusTitle"/>
        <w:ind w:firstLine="540"/>
        <w:jc w:val="both"/>
      </w:pPr>
      <w:r>
        <w:rPr>
          <w:rStyle w:val="apple-converted-space"/>
          <w:b w:val="0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23">
        <w:r>
          <w:rPr>
            <w:rStyle w:val="apple-converted-space"/>
            <w:b w:val="0"/>
          </w:rPr>
          <w:t>части 1.1 статьи 16</w:t>
        </w:r>
      </w:hyperlink>
      <w:r>
        <w:rPr>
          <w:rStyle w:val="apple-converted-space"/>
          <w:b w:val="0"/>
        </w:rPr>
        <w:t> Федерального закона от 27 июля 2010 г. № 210-ФЗ   "Об организации предоставления государственных и муниципальных услуг",  а также их должностных лиц,  муниципальных служащих, работников</w:t>
      </w:r>
      <w:r>
        <w:rPr>
          <w:rStyle w:val="apple-converted-space"/>
          <w:b w:val="0"/>
          <w:sz w:val="28"/>
          <w:szCs w:val="28"/>
        </w:rPr>
        <w:t>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 w:rsidR="00A121A0" w:rsidRDefault="00A121A0">
      <w:pPr>
        <w:ind w:firstLine="540"/>
        <w:jc w:val="both"/>
        <w:outlineLvl w:val="1"/>
      </w:pPr>
      <w: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15 минут.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Регистрация заявления осуществляется в день обращения заявителя.</w:t>
      </w:r>
    </w:p>
    <w:p w:rsidR="00A121A0" w:rsidRDefault="00A121A0">
      <w:pPr>
        <w:jc w:val="both"/>
        <w:rPr>
          <w:bCs/>
        </w:rPr>
      </w:pPr>
      <w:r>
        <w:rPr>
          <w:bCs/>
        </w:rPr>
        <w:t xml:space="preserve">       Днем обращения за выдачей решения об объявлении несовершеннолетнего полностью дееспособным (эмансипация) считается день приема уполномоченным отделом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A121A0" w:rsidRDefault="00A121A0">
      <w:pPr>
        <w:ind w:firstLine="540"/>
        <w:jc w:val="both"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решения об объявлении несовершеннолетнего полностью дееспособным (эмансипация) с согласия родителей или иных законных представителей.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2.13.1. Требования к помещениям, в которых предоставляется государственная услуга.</w:t>
      </w:r>
    </w:p>
    <w:p w:rsidR="00A121A0" w:rsidRDefault="00A121A0">
      <w:pPr>
        <w:ind w:firstLine="540"/>
        <w:jc w:val="both"/>
        <w:outlineLvl w:val="1"/>
      </w:pPr>
      <w:r>
        <w:rPr>
          <w:bCs/>
        </w:rPr>
        <w:t xml:space="preserve">Помещения уполномоченного органа должны соответствовать санитарно-эпидемиологическим </w:t>
      </w:r>
      <w:hyperlink r:id="rId24">
        <w:r>
          <w:rPr>
            <w:rStyle w:val="-"/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121A0" w:rsidRDefault="00A121A0">
      <w:pPr>
        <w:ind w:firstLine="540"/>
        <w:jc w:val="both"/>
        <w:outlineLvl w:val="1"/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 района Волгоградской области содержится информация о направлениях и режиме работы специалистов. 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121A0" w:rsidRDefault="00A121A0">
      <w:pPr>
        <w:ind w:firstLine="540"/>
        <w:jc w:val="both"/>
        <w:outlineLvl w:val="1"/>
      </w:pPr>
      <w:r>
        <w:rPr>
          <w:bCs/>
        </w:rPr>
        <w:t>2.13.4. Требования к информационному стенду.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 w:rsidR="00A121A0" w:rsidRDefault="00A121A0">
      <w:p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121A0" w:rsidRDefault="00A121A0">
      <w:pPr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5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>, а также на официальном сайте уполномоченного органа (</w:t>
      </w:r>
      <w:hyperlink r:id="rId26">
        <w:r>
          <w:rPr>
            <w:rStyle w:val="-"/>
            <w:color w:val="000000"/>
          </w:rPr>
          <w:t>www.admzhirn.ru</w:t>
        </w:r>
      </w:hyperlink>
      <w:r>
        <w:t>).</w:t>
      </w:r>
    </w:p>
    <w:p w:rsidR="00A121A0" w:rsidRDefault="00A121A0">
      <w:pPr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121A0" w:rsidRDefault="00A121A0">
      <w:pPr>
        <w:pStyle w:val="ConsPlusNormal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2.14. Требования к обеспечению доступности предоставления государственной услуги для инвалидов.</w:t>
      </w:r>
    </w:p>
    <w:p w:rsidR="00A121A0" w:rsidRDefault="00A121A0">
      <w:pPr>
        <w:ind w:firstLine="708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A121A0" w:rsidRDefault="00A121A0">
      <w:pPr>
        <w:ind w:firstLine="708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 w:rsidR="00A121A0" w:rsidRDefault="00A121A0">
      <w:pPr>
        <w:ind w:firstLine="708"/>
        <w:jc w:val="both"/>
      </w:pPr>
      <w:r>
        <w:t>- беспрепятственный вход инвалидов в помещение и выход из него;</w:t>
      </w:r>
    </w:p>
    <w:p w:rsidR="00A121A0" w:rsidRDefault="00A121A0">
      <w:pPr>
        <w:ind w:firstLine="708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A121A0" w:rsidRDefault="00A121A0">
      <w:pPr>
        <w:ind w:firstLine="708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A121A0" w:rsidRDefault="00A121A0">
      <w:pPr>
        <w:ind w:firstLine="708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121A0" w:rsidRDefault="00A121A0">
      <w:pPr>
        <w:ind w:firstLine="708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21A0" w:rsidRDefault="00A121A0">
      <w:pPr>
        <w:ind w:firstLine="708"/>
        <w:jc w:val="both"/>
      </w:pPr>
      <w:r>
        <w:t>- допуск сурдопереводчика и тифлосурдопереводчика;</w:t>
      </w:r>
    </w:p>
    <w:p w:rsidR="00A121A0" w:rsidRDefault="00A121A0">
      <w:pPr>
        <w:ind w:firstLine="708"/>
        <w:jc w:val="both"/>
      </w:pPr>
      <w:r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A121A0" w:rsidRDefault="00A121A0">
      <w:pPr>
        <w:ind w:firstLine="708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A121A0" w:rsidRDefault="00A121A0">
      <w:pPr>
        <w:ind w:firstLine="708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121A0" w:rsidRDefault="00A121A0">
      <w:pPr>
        <w:jc w:val="both"/>
      </w:pPr>
      <w:r>
        <w:t xml:space="preserve">         2.15. Показатели доступности и качества государственной услуги.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 w:rsidR="00A121A0" w:rsidRDefault="00A121A0">
      <w:pPr>
        <w:ind w:firstLine="540"/>
        <w:jc w:val="both"/>
      </w:pPr>
      <w:r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7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>, а также официального сайта уполномоченного органа (</w:t>
      </w:r>
      <w:hyperlink r:id="rId28">
        <w:r>
          <w:rPr>
            <w:rStyle w:val="-"/>
            <w:color w:val="000000"/>
          </w:rPr>
          <w:t>www.admzhirn.ru</w:t>
        </w:r>
      </w:hyperlink>
      <w:r>
        <w:t xml:space="preserve">);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отдела местного самоуправления - не более двух раз;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A121A0" w:rsidRDefault="00A121A0">
      <w:pPr>
        <w:ind w:firstLine="540"/>
        <w:jc w:val="both"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9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>, а также официального сайта уполномоченного органа (</w:t>
      </w:r>
      <w:hyperlink r:id="rId30">
        <w:r>
          <w:rPr>
            <w:rStyle w:val="-"/>
            <w:color w:val="000000"/>
          </w:rPr>
          <w:t>www.admzhirn.ru</w:t>
        </w:r>
      </w:hyperlink>
      <w:r>
        <w:t xml:space="preserve">).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A121A0" w:rsidRDefault="00A121A0">
      <w:pPr>
        <w:ind w:firstLine="708"/>
        <w:jc w:val="both"/>
        <w:rPr>
          <w:bCs/>
        </w:rPr>
      </w:pPr>
    </w:p>
    <w:p w:rsidR="00A121A0" w:rsidRDefault="00A121A0">
      <w:pPr>
        <w:pStyle w:val="ListParagraph1"/>
        <w:ind w:left="0" w:firstLine="706"/>
        <w:contextualSpacing/>
        <w:jc w:val="center"/>
      </w:pPr>
      <w: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A121A0" w:rsidRDefault="00A121A0">
      <w:pPr>
        <w:pStyle w:val="ListParagraph1"/>
        <w:ind w:left="0" w:firstLine="706"/>
        <w:contextualSpacing/>
        <w:jc w:val="center"/>
        <w:rPr>
          <w:bCs/>
        </w:rPr>
      </w:pP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2) принятие решения об объявлении либо об отказе в объявлении несовершеннолетнего полностью дееспособным (эмансипированным);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 w:rsidR="00A121A0" w:rsidRDefault="00A121A0">
      <w:pPr>
        <w:ind w:firstLine="540"/>
        <w:jc w:val="both"/>
      </w:pPr>
      <w:r>
        <w:rPr>
          <w:bCs/>
        </w:rPr>
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1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t>(</w:t>
      </w:r>
      <w:hyperlink r:id="rId32">
        <w:r>
          <w:rPr>
            <w:rStyle w:val="-"/>
            <w:color w:val="000000"/>
          </w:rPr>
          <w:t>www.admzhirn.ru</w:t>
        </w:r>
      </w:hyperlink>
      <w:r>
        <w:t>).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решения об объявлении несовершеннолетнего полностью дееспособным (эмансипация) с согласия родителей, усыновителей или попечителей.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A121A0" w:rsidRDefault="00A121A0">
      <w:pPr>
        <w:ind w:firstLine="540"/>
        <w:jc w:val="both"/>
      </w:pPr>
      <w:r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3.1.7. Отсчет 15-дневного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A121A0" w:rsidRDefault="00A121A0">
      <w:pPr>
        <w:ind w:firstLine="540"/>
        <w:jc w:val="both"/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трех дней со дня принятия решения.</w:t>
      </w:r>
    </w:p>
    <w:p w:rsidR="00A121A0" w:rsidRDefault="00A121A0">
      <w:pPr>
        <w:jc w:val="both"/>
        <w:rPr>
          <w:bCs/>
        </w:rPr>
      </w:pPr>
      <w:r>
        <w:rPr>
          <w:bCs/>
        </w:rPr>
        <w:t xml:space="preserve">          3.2. Принятие решения об объявлении либо об отказе в объявлении</w:t>
      </w:r>
    </w:p>
    <w:p w:rsidR="00A121A0" w:rsidRDefault="00A121A0">
      <w:pPr>
        <w:jc w:val="both"/>
        <w:rPr>
          <w:bCs/>
        </w:rPr>
      </w:pPr>
      <w:r>
        <w:rPr>
          <w:bCs/>
        </w:rPr>
        <w:t>несовершеннолетнего полностью дееспособным (эмансипированным).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3.2.3. Принятие решения об объявлении несовершеннолетнего полностью дееспособным (эмансипированным) оформляется в форме  постановления главы Жирновского муниципального района, а об отказе в объявлении несовершеннолетнего полностью дееспособным (эмансипированным) – в форме письменного уведомления с указанием причин отказа.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Уведомление об отказе в объявлении несовершеннолетнего полностью дееспособным (эмансипированным) подписывается руководителем уполномоченного органа. </w:t>
      </w:r>
    </w:p>
    <w:p w:rsidR="00A121A0" w:rsidRDefault="00A121A0">
      <w:pPr>
        <w:ind w:firstLine="15"/>
        <w:jc w:val="both"/>
        <w:rPr>
          <w:bCs/>
        </w:rPr>
      </w:pPr>
      <w:r>
        <w:rPr>
          <w:bCs/>
        </w:rPr>
        <w:t xml:space="preserve">         3.3. Уведомление заявителя о принятом решении.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3.3.1. Основанием для начала данной административной процедуры является  издание постановления главы Жирновского муниципального района либо подписание руководителем уполномоченного органа уведомления об отказе об объявлении несовершеннолетнего полностью дееспособным (эмансипированным).</w:t>
      </w:r>
    </w:p>
    <w:p w:rsidR="00A121A0" w:rsidRDefault="00A121A0">
      <w:pPr>
        <w:ind w:firstLine="540"/>
        <w:jc w:val="both"/>
      </w:pPr>
      <w:r>
        <w:rPr>
          <w:bCs/>
        </w:rPr>
        <w:t>3.3.2. По результатам административной процедуры специалист уполномоченного органа, ответственный за оформление документов по данной услуге, направляет (вручает) заявителю решение об объявлении несовершеннолетнего полностью дееспособным (эмансипация) или письменное уведомление об отказе в объявлении несовершеннолетнего полностью дееспособным (эмансипация) в течение 3 рабочих дней со дня их подписания.</w:t>
      </w:r>
    </w:p>
    <w:p w:rsidR="00A121A0" w:rsidRDefault="00A121A0">
      <w:pPr>
        <w:ind w:firstLine="540"/>
        <w:jc w:val="both"/>
        <w:rPr>
          <w:bCs/>
        </w:rPr>
      </w:pPr>
    </w:p>
    <w:p w:rsidR="00A121A0" w:rsidRDefault="00A121A0">
      <w:pPr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 w:rsidR="00A121A0" w:rsidRDefault="00A121A0">
      <w:pPr>
        <w:ind w:firstLine="540"/>
        <w:jc w:val="both"/>
        <w:outlineLvl w:val="1"/>
        <w:rPr>
          <w:bCs/>
        </w:rPr>
      </w:pP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 w:rsidR="00A121A0" w:rsidRDefault="00A121A0">
      <w:pPr>
        <w:ind w:firstLine="540"/>
        <w:jc w:val="both"/>
      </w:pPr>
      <w:r>
        <w:rPr>
          <w:bCs/>
        </w:rPr>
        <w:t xml:space="preserve">4.1.1. Текущий контроль за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4.2. Порядок осуществления и периодичность проведения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A121A0" w:rsidRDefault="00A121A0">
      <w:pPr>
        <w:ind w:firstLine="540"/>
        <w:jc w:val="both"/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A121A0" w:rsidRDefault="00A121A0">
      <w:pPr>
        <w:ind w:firstLine="540"/>
        <w:jc w:val="both"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t>При этом контроль осуществляется не реже 1 раза в календарный год.</w:t>
      </w:r>
    </w:p>
    <w:p w:rsidR="00A121A0" w:rsidRDefault="00A121A0">
      <w:pPr>
        <w:ind w:firstLine="540"/>
        <w:jc w:val="both"/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A121A0" w:rsidRDefault="00A121A0">
      <w:pPr>
        <w:ind w:firstLine="540"/>
        <w:jc w:val="both"/>
      </w:pPr>
      <w:r>
        <w:rPr>
          <w:bCs/>
        </w:rPr>
        <w:t xml:space="preserve"> 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ab/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A121A0" w:rsidRDefault="00A121A0">
      <w:pPr>
        <w:tabs>
          <w:tab w:val="left" w:pos="470"/>
        </w:tabs>
        <w:ind w:firstLine="567"/>
        <w:jc w:val="both"/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121A0" w:rsidRDefault="00A121A0">
      <w:pPr>
        <w:ind w:firstLine="540"/>
        <w:jc w:val="both"/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обязанностях.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121A0" w:rsidRDefault="00A121A0">
      <w:pPr>
        <w:ind w:firstLine="540"/>
        <w:jc w:val="both"/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A121A0" w:rsidRDefault="00A121A0">
      <w:pPr>
        <w:ind w:firstLine="540"/>
        <w:jc w:val="both"/>
      </w:pPr>
      <w:r>
        <w:rPr>
          <w:bCs/>
        </w:rPr>
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</w:t>
      </w:r>
      <w:bookmarkStart w:id="0" w:name="_GoBack"/>
      <w:bookmarkEnd w:id="0"/>
      <w:r>
        <w:rPr>
          <w:bCs/>
        </w:rPr>
        <w:t>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121A0" w:rsidRDefault="00A121A0">
      <w:pPr>
        <w:ind w:firstLine="540"/>
        <w:jc w:val="both"/>
        <w:rPr>
          <w:bCs/>
        </w:rPr>
      </w:pPr>
    </w:p>
    <w:p w:rsidR="00A121A0" w:rsidRDefault="00A121A0">
      <w:pPr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 w:rsidR="00A121A0" w:rsidRDefault="00A121A0">
      <w:pPr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A121A0" w:rsidRDefault="00A121A0">
      <w:pPr>
        <w:ind w:firstLine="540"/>
        <w:jc w:val="both"/>
        <w:rPr>
          <w:bCs/>
        </w:rPr>
      </w:pPr>
    </w:p>
    <w:p w:rsidR="00A121A0" w:rsidRDefault="00A121A0">
      <w:pPr>
        <w:ind w:firstLine="540"/>
        <w:jc w:val="both"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A121A0" w:rsidRDefault="00A121A0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3">
        <w:r>
          <w:rPr>
            <w:rStyle w:val="-"/>
            <w:color w:val="auto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t>;</w:t>
      </w:r>
    </w:p>
    <w:p w:rsidR="00A121A0" w:rsidRDefault="00A121A0">
      <w:pPr>
        <w:ind w:firstLine="540"/>
        <w:jc w:val="both"/>
      </w:pPr>
      <w:r>
        <w:t>2) нарушение срока предоставления муниципальной услуги;</w:t>
      </w:r>
    </w:p>
    <w:p w:rsidR="00A121A0" w:rsidRDefault="00A121A0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121A0" w:rsidRDefault="00A121A0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121A0" w:rsidRDefault="00A121A0">
      <w:pPr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121A0" w:rsidRDefault="00A121A0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121A0" w:rsidRDefault="00A121A0">
      <w:pPr>
        <w:pStyle w:val="ConsPlusNormal0"/>
        <w:jc w:val="both"/>
      </w:pPr>
      <w:r>
        <w:rPr>
          <w:rFonts w:ascii="Times New Roman" w:hAnsi="Times New Roman" w:cs="Times New Roman"/>
          <w:szCs w:val="24"/>
        </w:rPr>
        <w:t xml:space="preserve">       7) отказ </w:t>
      </w:r>
      <w:r>
        <w:rPr>
          <w:rFonts w:ascii="Times New Roman" w:hAnsi="Times New Roman" w:cs="Times New Roman"/>
          <w:bCs/>
          <w:szCs w:val="24"/>
        </w:rPr>
        <w:t>отдела опеки и попечительства администрации Жирновского муниципального района Волгоградской области</w:t>
      </w:r>
      <w:r>
        <w:rPr>
          <w:rFonts w:ascii="Times New Roman" w:hAnsi="Times New Roman" w:cs="Times New Roman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bCs/>
          <w:szCs w:val="24"/>
        </w:rPr>
        <w:t>отдела опеки и попечительства администрации Жирновского муниципального района Волгоградской области</w:t>
      </w:r>
      <w:r>
        <w:rPr>
          <w:rFonts w:ascii="Times New Roman" w:hAnsi="Times New Roman" w:cs="Times New Roman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121A0" w:rsidRDefault="00A121A0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121A0" w:rsidRDefault="00A121A0">
      <w:pPr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121A0" w:rsidRDefault="00A121A0">
      <w:pPr>
        <w:ind w:firstLine="540"/>
        <w:jc w:val="both"/>
      </w:pPr>
      <w:r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121A0" w:rsidRDefault="00A121A0">
      <w:pPr>
        <w:ind w:firstLine="540"/>
        <w:jc w:val="both"/>
      </w:pPr>
      <w:r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imes New Roman"/>
          <w:color w:val="000000"/>
        </w:rPr>
        <w:t xml:space="preserve">адрес электронной почты: </w:t>
      </w:r>
      <w:hyperlink r:id="rId34">
        <w:r>
          <w:rPr>
            <w:rStyle w:val="-"/>
            <w:rFonts w:eastAsia="Times New Roman"/>
          </w:rPr>
          <w:t>ra_zhirn@volganet.ru</w:t>
        </w:r>
      </w:hyperlink>
      <w:r>
        <w:rPr>
          <w:rFonts w:eastAsia="Times New Roman"/>
          <w:color w:val="0000FF"/>
        </w:rPr>
        <w:t>.</w:t>
      </w:r>
    </w:p>
    <w:p w:rsidR="00A121A0" w:rsidRDefault="00A121A0">
      <w:pPr>
        <w:ind w:firstLine="540"/>
        <w:jc w:val="both"/>
      </w:pPr>
      <w:r>
        <w:t xml:space="preserve">Жалоба на решения и действия (бездействие)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, должностного лица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, муниципального служащего, руководителя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121A0" w:rsidRDefault="00A121A0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A121A0" w:rsidRDefault="00A121A0">
      <w:pPr>
        <w:ind w:right="-16" w:firstLine="540"/>
        <w:jc w:val="both"/>
      </w:pPr>
      <w:r>
        <w:t>5.4. Жалоба должна содержать:</w:t>
      </w:r>
    </w:p>
    <w:p w:rsidR="00A121A0" w:rsidRDefault="00A121A0">
      <w:pPr>
        <w:ind w:firstLine="540"/>
        <w:jc w:val="both"/>
      </w:pPr>
      <w:r>
        <w:t>1) наименование исполнительно - распорядительного отдела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 w:rsidR="00A121A0" w:rsidRDefault="00A121A0">
      <w:pPr>
        <w:ind w:right="-16"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21A0" w:rsidRDefault="00A121A0">
      <w:pPr>
        <w:ind w:right="-16" w:firstLine="540"/>
        <w:jc w:val="both"/>
      </w:pPr>
      <w:r>
        <w:t xml:space="preserve">3) сведения об обжалуемых решениях и действиях (бездействии)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, должностного лица,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либо муниципального служащего;</w:t>
      </w:r>
    </w:p>
    <w:p w:rsidR="00A121A0" w:rsidRDefault="00A121A0">
      <w:pPr>
        <w:ind w:firstLine="540"/>
        <w:jc w:val="both"/>
      </w:pPr>
      <w:r>
        <w:t xml:space="preserve">4) доводы, на основании которых заявитель не согласен с решением и действиями (бездействием)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, должностного лица </w:t>
      </w:r>
      <w:r>
        <w:rPr>
          <w:bCs/>
        </w:rPr>
        <w:t xml:space="preserve">отдела опеки и попечительства администрации Жирновского муниципального района Волгоградской области </w:t>
      </w:r>
      <w:r>
        <w:t>или муниципального служащего.</w:t>
      </w:r>
    </w:p>
    <w:p w:rsidR="00A121A0" w:rsidRDefault="00A121A0">
      <w:pPr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121A0" w:rsidRDefault="00A121A0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121A0" w:rsidRDefault="00A121A0">
      <w:pPr>
        <w:ind w:right="-16" w:firstLine="540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 w:rsidR="00A121A0" w:rsidRDefault="00A121A0">
      <w:pPr>
        <w:ind w:firstLine="540"/>
        <w:jc w:val="both"/>
      </w:pPr>
      <w:r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21A0" w:rsidRDefault="00A121A0">
      <w:pPr>
        <w:ind w:firstLine="540"/>
        <w:jc w:val="both"/>
      </w:pPr>
      <w: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121A0" w:rsidRDefault="00A121A0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121A0" w:rsidRDefault="00A121A0">
      <w:pPr>
        <w:ind w:firstLine="540"/>
        <w:jc w:val="both"/>
      </w:pPr>
      <w:r>
        <w:t xml:space="preserve">Должностное лицо, работник, наделенный полномочиями по рассмотрению жалоб в соответствии с </w:t>
      </w:r>
      <w:hyperlink r:id="rId35">
        <w:r>
          <w:rPr>
            <w:rStyle w:val="-"/>
            <w:color w:val="auto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121A0" w:rsidRDefault="00A121A0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121A0" w:rsidRDefault="00A121A0">
      <w:pPr>
        <w:ind w:firstLine="540"/>
        <w:jc w:val="both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>
        <w:r>
          <w:rPr>
            <w:rStyle w:val="-"/>
            <w:color w:val="auto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121A0" w:rsidRDefault="00A121A0">
      <w:pPr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121A0" w:rsidRDefault="00A121A0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121A0" w:rsidRDefault="00A121A0">
      <w:pPr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наделенный полномочиями по рассмотрению жалоб в соответствии с </w:t>
      </w:r>
      <w:hyperlink r:id="rId37">
        <w:r>
          <w:rPr>
            <w:rStyle w:val="-"/>
            <w:color w:val="auto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121A0" w:rsidRDefault="00A121A0">
      <w:pPr>
        <w:ind w:right="-16"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A121A0" w:rsidRDefault="00A121A0">
      <w:pPr>
        <w:ind w:firstLine="540"/>
        <w:jc w:val="both"/>
        <w:rPr>
          <w:strike/>
        </w:rPr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121A0" w:rsidRDefault="00A121A0">
      <w:pPr>
        <w:ind w:firstLine="540"/>
        <w:jc w:val="both"/>
      </w:pPr>
      <w:r>
        <w:t>2) в удовлетворении жалобы отказывается.</w:t>
      </w:r>
    </w:p>
    <w:p w:rsidR="00A121A0" w:rsidRDefault="00A121A0">
      <w:pPr>
        <w:ind w:firstLine="540"/>
        <w:jc w:val="both"/>
      </w:pPr>
      <w:r>
        <w:t>5.8. Основаниями для отказа в удовлетворении жалобы являются:</w:t>
      </w:r>
    </w:p>
    <w:p w:rsidR="00A121A0" w:rsidRDefault="00A121A0">
      <w:pPr>
        <w:ind w:firstLine="540"/>
        <w:jc w:val="both"/>
      </w:pPr>
      <w:r>
        <w:t xml:space="preserve">1) признание правомерными решения и (или) действий (бездействия) </w:t>
      </w:r>
      <w:r>
        <w:rPr>
          <w:bCs/>
        </w:rPr>
        <w:t xml:space="preserve">отдела опеки и попечительства администрации Жирновского муниципального района Волгоградской области </w:t>
      </w:r>
      <w:r>
        <w:t xml:space="preserve">должностных лиц, муниципальных служащих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 участвующих в предоставлении муниципальной услуги,</w:t>
      </w:r>
    </w:p>
    <w:p w:rsidR="00A121A0" w:rsidRDefault="00A121A0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A121A0" w:rsidRDefault="00A121A0">
      <w:pPr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121A0" w:rsidRDefault="00A121A0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21A0" w:rsidRDefault="00A121A0">
      <w:pPr>
        <w:ind w:firstLine="709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A121A0" w:rsidRDefault="00A121A0">
      <w:pPr>
        <w:ind w:firstLine="709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21A0" w:rsidRDefault="00A121A0">
      <w:pPr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 xml:space="preserve">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:rsidR="00A121A0" w:rsidRDefault="00A121A0">
      <w:pPr>
        <w:ind w:right="-16" w:firstLine="540"/>
        <w:jc w:val="both"/>
      </w:pPr>
      <w: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</w:t>
      </w:r>
      <w:bookmarkStart w:id="1" w:name="__DdeLink__933_3007259590"/>
      <w:r>
        <w:t xml:space="preserve">администрации Жирновского муниципального района Волгоградской области </w:t>
      </w:r>
      <w:bookmarkEnd w:id="1"/>
      <w:r>
        <w:t>в судебном порядке в соответствии с законодательством Российской Федерации.</w:t>
      </w:r>
    </w:p>
    <w:p w:rsidR="00A121A0" w:rsidRDefault="00A121A0">
      <w:pPr>
        <w:ind w:right="-16" w:firstLine="540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121A0" w:rsidRDefault="00A121A0">
      <w:pPr>
        <w:ind w:firstLine="540"/>
        <w:jc w:val="both"/>
        <w:rPr>
          <w:bCs/>
        </w:rPr>
      </w:pPr>
      <w:r>
        <w:t xml:space="preserve"> </w:t>
      </w:r>
    </w:p>
    <w:p w:rsidR="00A121A0" w:rsidRDefault="00A121A0">
      <w:pPr>
        <w:ind w:left="4680"/>
      </w:pPr>
      <w:r>
        <w:br w:type="page"/>
      </w:r>
    </w:p>
    <w:p w:rsidR="00A121A0" w:rsidRDefault="00A121A0">
      <w:pPr>
        <w:ind w:left="4680"/>
      </w:pPr>
      <w:r>
        <w:t xml:space="preserve">Приложение № 1 </w:t>
      </w:r>
    </w:p>
    <w:p w:rsidR="00A121A0" w:rsidRDefault="00A121A0">
      <w:pPr>
        <w:ind w:left="4680"/>
      </w:pPr>
      <w:r>
        <w:t xml:space="preserve">к Административному регламенту </w:t>
      </w:r>
    </w:p>
    <w:p w:rsidR="00A121A0" w:rsidRDefault="00A121A0">
      <w:pPr>
        <w:ind w:left="4680"/>
      </w:pPr>
      <w:r>
        <w:t>«Принятие решения об объявлении несовершеннолетнего полностью</w:t>
      </w:r>
    </w:p>
    <w:p w:rsidR="00A121A0" w:rsidRDefault="00A121A0">
      <w:pPr>
        <w:ind w:left="4680"/>
      </w:pPr>
      <w:r>
        <w:t xml:space="preserve"> дееспособным (эмансипированным)» </w:t>
      </w:r>
    </w:p>
    <w:p w:rsidR="00A121A0" w:rsidRDefault="00A121A0">
      <w:pPr>
        <w:pStyle w:val="aa"/>
        <w:ind w:left="4680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</w:p>
    <w:p w:rsidR="00A121A0" w:rsidRDefault="00A121A0">
      <w:pPr>
        <w:pStyle w:val="aa"/>
        <w:rPr>
          <w:sz w:val="24"/>
          <w:szCs w:val="24"/>
        </w:rPr>
      </w:pPr>
    </w:p>
    <w:p w:rsidR="00A121A0" w:rsidRDefault="00A121A0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A121A0" w:rsidRDefault="00A121A0">
      <w:pPr>
        <w:pStyle w:val="aa"/>
        <w:jc w:val="right"/>
        <w:rPr>
          <w:sz w:val="24"/>
          <w:szCs w:val="24"/>
        </w:rPr>
      </w:pPr>
    </w:p>
    <w:p w:rsidR="00A121A0" w:rsidRDefault="00A121A0">
      <w:r>
        <w:t xml:space="preserve">                                                                Руководителю </w:t>
      </w:r>
    </w:p>
    <w:p w:rsidR="00A121A0" w:rsidRDefault="00A121A0">
      <w:r>
        <w:t xml:space="preserve">                                                                отдела опеки и попечительства администрации </w:t>
      </w:r>
    </w:p>
    <w:p w:rsidR="00A121A0" w:rsidRDefault="00A121A0">
      <w:r>
        <w:t xml:space="preserve">                                                                Жирновского муниципального района </w:t>
      </w:r>
    </w:p>
    <w:p w:rsidR="00A121A0" w:rsidRDefault="00A121A0">
      <w:r>
        <w:t xml:space="preserve">                                                                Волгоградской области </w:t>
      </w:r>
    </w:p>
    <w:p w:rsidR="00A121A0" w:rsidRDefault="00A121A0">
      <w:r>
        <w:t xml:space="preserve">                                                                (ФИО)____________________________</w:t>
      </w:r>
    </w:p>
    <w:p w:rsidR="00A121A0" w:rsidRDefault="00A121A0">
      <w:r>
        <w:t xml:space="preserve">                                                                (от) Ф.И.О. ________________________</w:t>
      </w:r>
    </w:p>
    <w:p w:rsidR="00A121A0" w:rsidRDefault="00A121A0">
      <w:r>
        <w:t xml:space="preserve">                                                                                                                           </w:t>
      </w:r>
    </w:p>
    <w:p w:rsidR="00A121A0" w:rsidRDefault="00A121A0">
      <w:r>
        <w:t xml:space="preserve">                                                                проживающего(ей) по адресу:</w:t>
      </w:r>
    </w:p>
    <w:p w:rsidR="00A121A0" w:rsidRDefault="00A121A0">
      <w:r>
        <w:t xml:space="preserve">                                                                __________________________________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паспорт (N, серия, кем, когда выдан)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телефон: _________________________</w:t>
      </w:r>
    </w:p>
    <w:p w:rsidR="00A121A0" w:rsidRDefault="00A121A0"/>
    <w:p w:rsidR="00A121A0" w:rsidRDefault="00A121A0"/>
    <w:p w:rsidR="00A121A0" w:rsidRDefault="00A121A0"/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ЗАЯВЛЕНИЕ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несовершеннолетнего о признании его полностью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дееспособным (эмансипированным)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Я, ____________________________________________________________________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(фамилия, имя, отчество (при наличии), число, месяц, год рождения)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гражданство ______________________________________________________________,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документ, удостоверяющий личность 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(наименование, серия, номер, когда и кем выдан)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жительства 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(адрес места жительства, подтвержденный регистрацией)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пребывания 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(адрес места фактического проживания)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прошу  в  соответствии с Гражданским </w:t>
      </w:r>
      <w:hyperlink r:id="rId38">
        <w:r>
          <w:rPr>
            <w:rStyle w:val="-"/>
            <w:rFonts w:ascii="Times New Roman" w:hAnsi="Times New Roman"/>
            <w:szCs w:val="24"/>
          </w:rPr>
          <w:t>кодексом</w:t>
        </w:r>
      </w:hyperlink>
      <w:r>
        <w:rPr>
          <w:rFonts w:ascii="Times New Roman" w:hAnsi="Times New Roman" w:cs="Times New Roman"/>
          <w:szCs w:val="24"/>
        </w:rPr>
        <w:t xml:space="preserve"> Российской Федерации признать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меня полностью дееспособным(-ой) по следующим основаниям: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(указывается информация об образовании, профессиональной деятельности и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т.д.).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Я, 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(фамилия, имя, отчество (при наличии)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даю  согласие  на  обработку  и  использование  моих  персональных  данных,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содержащихся в настоящем заявлении и представленных мною документах.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заявлению приложены следующие документы: 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(подпись, дата)</w:t>
      </w: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firstLine="540"/>
        <w:rPr>
          <w:bCs/>
        </w:rPr>
      </w:pPr>
    </w:p>
    <w:p w:rsidR="00A121A0" w:rsidRDefault="00A121A0">
      <w:pPr>
        <w:ind w:left="3960"/>
      </w:pPr>
    </w:p>
    <w:p w:rsidR="00A121A0" w:rsidRDefault="00A121A0">
      <w:pPr>
        <w:ind w:left="3960"/>
      </w:pPr>
    </w:p>
    <w:p w:rsidR="00A121A0" w:rsidRDefault="00A121A0">
      <w:pPr>
        <w:ind w:left="4963"/>
      </w:pPr>
      <w:r>
        <w:t xml:space="preserve">Приложение № 2 </w:t>
      </w:r>
    </w:p>
    <w:p w:rsidR="00A121A0" w:rsidRDefault="00A121A0">
      <w:pPr>
        <w:ind w:left="4963"/>
      </w:pPr>
      <w:r>
        <w:t xml:space="preserve">к Административному регламенту </w:t>
      </w:r>
    </w:p>
    <w:p w:rsidR="00A121A0" w:rsidRDefault="00A121A0">
      <w:pPr>
        <w:ind w:left="4963"/>
      </w:pPr>
      <w:r>
        <w:t>«Принятие решения об объявлении несовершеннолетнего полностью</w:t>
      </w:r>
    </w:p>
    <w:p w:rsidR="00A121A0" w:rsidRDefault="00A121A0">
      <w:pPr>
        <w:ind w:left="4963"/>
      </w:pPr>
      <w:r>
        <w:t xml:space="preserve"> дееспособным (эмансипированным)» </w:t>
      </w:r>
    </w:p>
    <w:p w:rsidR="00A121A0" w:rsidRDefault="00A121A0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121A0" w:rsidRDefault="00A121A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1A0" w:rsidRDefault="00A121A0">
      <w:pPr>
        <w:pStyle w:val="aa"/>
        <w:rPr>
          <w:sz w:val="24"/>
          <w:szCs w:val="24"/>
        </w:rPr>
      </w:pPr>
    </w:p>
    <w:p w:rsidR="00A121A0" w:rsidRDefault="00A121A0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A121A0" w:rsidRDefault="00A121A0">
      <w:pPr>
        <w:pStyle w:val="aa"/>
        <w:jc w:val="right"/>
        <w:rPr>
          <w:sz w:val="24"/>
          <w:szCs w:val="24"/>
        </w:rPr>
      </w:pPr>
    </w:p>
    <w:p w:rsidR="00A121A0" w:rsidRDefault="00A121A0">
      <w:r>
        <w:t xml:space="preserve">                                                                Руководителю </w:t>
      </w:r>
    </w:p>
    <w:p w:rsidR="00A121A0" w:rsidRDefault="00A121A0">
      <w:r>
        <w:t xml:space="preserve">                                                                отдела опеки и попечительства администрации </w:t>
      </w:r>
    </w:p>
    <w:p w:rsidR="00A121A0" w:rsidRDefault="00A121A0">
      <w:r>
        <w:t xml:space="preserve">                                                                Жирновского муниципального района </w:t>
      </w:r>
    </w:p>
    <w:p w:rsidR="00A121A0" w:rsidRDefault="00A121A0">
      <w:r>
        <w:t xml:space="preserve">                                                                Волгоградской области </w:t>
      </w:r>
    </w:p>
    <w:p w:rsidR="00A121A0" w:rsidRDefault="00A121A0">
      <w:r>
        <w:t xml:space="preserve">                                                                (ФИО)____________________________</w:t>
      </w:r>
    </w:p>
    <w:p w:rsidR="00A121A0" w:rsidRDefault="00A121A0">
      <w:r>
        <w:t xml:space="preserve">                                                                (от) Ф.И.О. ________________________</w:t>
      </w:r>
    </w:p>
    <w:p w:rsidR="00A121A0" w:rsidRDefault="00A121A0">
      <w:r>
        <w:t xml:space="preserve">                                                                                                                           </w:t>
      </w:r>
    </w:p>
    <w:p w:rsidR="00A121A0" w:rsidRDefault="00A121A0">
      <w:r>
        <w:t xml:space="preserve">                                                                проживающего(ей) по адресу:</w:t>
      </w:r>
    </w:p>
    <w:p w:rsidR="00A121A0" w:rsidRDefault="00A121A0">
      <w:r>
        <w:t xml:space="preserve">                                                                __________________________________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паспорт (N, серия, кем, когда выдан)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_________________________________</w:t>
      </w:r>
    </w:p>
    <w:p w:rsidR="00A121A0" w:rsidRDefault="00A121A0">
      <w:r>
        <w:t xml:space="preserve">                                                                телефон: _________________________</w:t>
      </w:r>
    </w:p>
    <w:p w:rsidR="00A121A0" w:rsidRDefault="00A121A0">
      <w:pPr>
        <w:spacing w:before="280"/>
        <w:jc w:val="right"/>
      </w:pP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ЗАЯВЛЕНИЕ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о согласии законного представителя несовершеннолетнего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на признание его полностью дееспособным (эмансипированным)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Я, ____________________________________________________________________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(фамилия, имя, отчество (при наличии), число, месяц, год рождения)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гражданство ______________________________________________________________,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документ, удостоверяющий личность 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(наименование, серия, номер, когда и кем выдан)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жительства 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(адрес места жительства, подтвержденный регистрацией)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пребывания __________________________________________________________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(адрес места фактического проживания)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являющийся законным представителем несовершеннолетнего ____________________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(фамилия, имя, отчество (при наличии) несовершеннолетнего)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в  соответствии  с  Гражданским  </w:t>
      </w:r>
      <w:hyperlink r:id="rId39">
        <w:r>
          <w:rPr>
            <w:rStyle w:val="-"/>
            <w:rFonts w:cs="Courier New"/>
          </w:rPr>
          <w:t>кодексом</w:t>
        </w:r>
      </w:hyperlink>
      <w:r>
        <w:rPr>
          <w:rFonts w:ascii="Times New Roman" w:hAnsi="Times New Roman" w:cs="Times New Roman"/>
          <w:szCs w:val="24"/>
        </w:rPr>
        <w:t xml:space="preserve">  Российской  Федерации  даю  свое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 объявление ____________________________________________________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(фамилия, имя, отчество (при наличии)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полностью дееспособным(-ой).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Я, ___________________________________________________________________,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(фамилия, имя, отчество (при наличии)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даю  согласие  на  обработку  и  использование  моих  персональных  данных,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содержащихся в настоящем заявлении и представленных мною документах.</w:t>
      </w:r>
    </w:p>
    <w:p w:rsidR="00A121A0" w:rsidRDefault="00A121A0">
      <w:pPr>
        <w:pStyle w:val="ConsPlusNonformat"/>
        <w:rPr>
          <w:rFonts w:ascii="Times New Roman" w:hAnsi="Times New Roman" w:cs="Times New Roman"/>
          <w:szCs w:val="24"/>
        </w:rPr>
      </w:pP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_________________</w:t>
      </w:r>
    </w:p>
    <w:p w:rsidR="00A121A0" w:rsidRDefault="00A121A0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(подпись, дата)</w:t>
      </w: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spacing w:before="280"/>
      </w:pPr>
    </w:p>
    <w:p w:rsidR="00A121A0" w:rsidRDefault="00A121A0">
      <w:pPr>
        <w:ind w:left="4860"/>
      </w:pPr>
      <w:r>
        <w:t xml:space="preserve">Приложение № 3 </w:t>
      </w:r>
    </w:p>
    <w:p w:rsidR="00A121A0" w:rsidRDefault="00A121A0">
      <w:pPr>
        <w:ind w:left="4860"/>
      </w:pPr>
      <w:r>
        <w:t xml:space="preserve">к Административному регламенту </w:t>
      </w:r>
    </w:p>
    <w:p w:rsidR="00A121A0" w:rsidRDefault="00A121A0">
      <w:pPr>
        <w:ind w:left="4860"/>
      </w:pPr>
      <w:r>
        <w:t>«Принятие решения об объявлении несовершеннолетнего полностью</w:t>
      </w:r>
    </w:p>
    <w:p w:rsidR="00A121A0" w:rsidRDefault="00A121A0">
      <w:pPr>
        <w:ind w:left="4860"/>
      </w:pPr>
      <w:r>
        <w:t xml:space="preserve"> дееспособным (эмансипированным)» </w:t>
      </w:r>
    </w:p>
    <w:p w:rsidR="00A121A0" w:rsidRDefault="00A121A0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121A0" w:rsidRDefault="00A121A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1A0" w:rsidRDefault="00A121A0">
      <w:pPr>
        <w:pStyle w:val="aa"/>
        <w:rPr>
          <w:sz w:val="24"/>
          <w:szCs w:val="24"/>
        </w:rPr>
      </w:pPr>
    </w:p>
    <w:p w:rsidR="00A121A0" w:rsidRDefault="00A121A0">
      <w:pPr>
        <w:jc w:val="center"/>
      </w:pPr>
      <w:r>
        <w:t>Блок - схема последовательности административных действий</w:t>
      </w:r>
    </w:p>
    <w:p w:rsidR="00A121A0" w:rsidRDefault="00A121A0">
      <w:pPr>
        <w:jc w:val="center"/>
      </w:pPr>
      <w:r>
        <w:t xml:space="preserve">при предоставлении государственной услуги </w:t>
      </w:r>
    </w:p>
    <w:p w:rsidR="00A121A0" w:rsidRDefault="00A121A0">
      <w:pPr>
        <w:jc w:val="center"/>
      </w:pPr>
    </w:p>
    <w:p w:rsidR="00A121A0" w:rsidRDefault="00A121A0">
      <w:pPr>
        <w:jc w:val="center"/>
        <w:rPr>
          <w:lang w:eastAsia="ru-RU"/>
        </w:rPr>
      </w:pPr>
      <w:r>
        <w:rPr>
          <w:noProof/>
          <w:lang w:eastAsia="ru-RU"/>
        </w:rPr>
        <w:pict>
          <v:rect id="Врезка1" o:spid="_x0000_s1027" style="position:absolute;left:0;text-align:left;margin-left:79.2pt;margin-top:3.45pt;width:312.15pt;height:42.45pt;z-index:251659264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Приём и регистрация документов </w:t>
                  </w:r>
                </w:p>
              </w:txbxContent>
            </v:textbox>
            <w10:wrap type="square"/>
          </v:rect>
        </w:pict>
      </w:r>
    </w:p>
    <w:p w:rsidR="00A121A0" w:rsidRDefault="00A121A0">
      <w:pPr>
        <w:jc w:val="center"/>
        <w:rPr>
          <w:lang w:eastAsia="ru-RU"/>
        </w:rPr>
      </w:pPr>
    </w:p>
    <w:p w:rsidR="00A121A0" w:rsidRDefault="00A121A0"/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>
      <w:pPr>
        <w:rPr>
          <w:lang w:eastAsia="ru-RU"/>
        </w:rPr>
      </w:pPr>
      <w:r>
        <w:rPr>
          <w:noProof/>
          <w:lang w:eastAsia="ru-RU"/>
        </w:rPr>
        <w:pict>
          <v:rect id="Врезка2" o:spid="_x0000_s1028" style="position:absolute;margin-left:79.2pt;margin-top:11.85pt;width:312.15pt;height:53.9pt;z-index:251660288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Рассмотрение заявлений о признании несовершеннолетнего полностью дееспособным </w:t>
                  </w:r>
                </w:p>
              </w:txbxContent>
            </v:textbox>
            <w10:wrap type="square"/>
          </v:rect>
        </w:pict>
      </w: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/>
    <w:p w:rsidR="00A121A0" w:rsidRDefault="00A121A0"/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  <w:r>
        <w:rPr>
          <w:noProof/>
          <w:lang w:eastAsia="ru-RU"/>
        </w:rPr>
        <w:pict>
          <v:rect id="Врезка3" o:spid="_x0000_s1029" style="position:absolute;margin-left:-36.75pt;margin-top:9.5pt;width:235.65pt;height:75.9pt;z-index:251661312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Подготовка проекта постановления главы района о признании несовершеннолетнего полностью дееспособным   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Врезка4" o:spid="_x0000_s1030" style="position:absolute;margin-left:251.25pt;margin-top:9.5pt;width:234.9pt;height:85.95pt;z-index:251662336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Подготовка письменного решения отдела опеки и попечительства администрации об отказе в признании несовершеннолетнего полностью дееспособным  </w:t>
                  </w:r>
                </w:p>
              </w:txbxContent>
            </v:textbox>
            <w10:wrap type="square"/>
          </v:rect>
        </w:pict>
      </w: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/>
    <w:p w:rsidR="00A121A0" w:rsidRDefault="00A121A0"/>
    <w:p w:rsidR="00A121A0" w:rsidRDefault="00A121A0"/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/>
    <w:p w:rsidR="00A121A0" w:rsidRDefault="00A121A0">
      <w:pPr>
        <w:rPr>
          <w:lang w:eastAsia="ru-RU"/>
        </w:rPr>
      </w:pPr>
      <w:r>
        <w:rPr>
          <w:noProof/>
          <w:lang w:eastAsia="ru-RU"/>
        </w:rPr>
        <w:pict>
          <v:rect id="Врезка5" o:spid="_x0000_s1031" style="position:absolute;margin-left:-36.75pt;margin-top:1.7pt;width:239.4pt;height:73.65pt;z-index:251663360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Подписание постановления о признании несовершеннолетнего полностью дееспособным   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Врезка6" o:spid="_x0000_s1032" style="position:absolute;margin-left:269.25pt;margin-top:1.7pt;width:219.15pt;height:73.65pt;z-index:251664384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Подписание письменного отказа о признании несовершеннолетнего полностью дееспособным  </w:t>
                  </w:r>
                </w:p>
              </w:txbxContent>
            </v:textbox>
            <w10:wrap type="square"/>
          </v:rect>
        </w:pict>
      </w: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/>
    <w:p w:rsidR="00A121A0" w:rsidRDefault="00A121A0"/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</w:p>
    <w:p w:rsidR="00A121A0" w:rsidRDefault="00A121A0">
      <w:pPr>
        <w:rPr>
          <w:lang w:eastAsia="ru-RU"/>
        </w:rPr>
      </w:pPr>
      <w:r>
        <w:rPr>
          <w:noProof/>
          <w:lang w:eastAsia="ru-RU"/>
        </w:rPr>
        <w:pict>
          <v:rect id="Врезка7" o:spid="_x0000_s1033" style="position:absolute;margin-left:35.25pt;margin-top:8.3pt;width:407.4pt;height:33.15pt;z-index:251665408" strokeweight=".26mm">
            <v:fill color2="black" o:detectmouseclick="t"/>
            <v:stroke joinstyle="round"/>
            <v:textbox>
              <w:txbxContent>
                <w:p w:rsidR="00A121A0" w:rsidRDefault="00A121A0">
                  <w:pPr>
                    <w:pStyle w:val="aa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Вручение заявителю </w:t>
                  </w:r>
                </w:p>
              </w:txbxContent>
            </v:textbox>
            <w10:wrap type="square"/>
          </v:rect>
        </w:pict>
      </w:r>
    </w:p>
    <w:p w:rsidR="00A121A0" w:rsidRDefault="00A121A0">
      <w:pPr>
        <w:rPr>
          <w:lang w:eastAsia="ru-RU"/>
        </w:rPr>
      </w:pPr>
    </w:p>
    <w:p w:rsidR="00A121A0" w:rsidRDefault="00A121A0"/>
    <w:p w:rsidR="00A121A0" w:rsidRDefault="00A121A0">
      <w:pPr>
        <w:ind w:left="4680"/>
      </w:pPr>
    </w:p>
    <w:sectPr w:rsidR="00A121A0" w:rsidSect="00BA26B5">
      <w:headerReference w:type="default" r:id="rId40"/>
      <w:headerReference w:type="first" r:id="rId41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A0" w:rsidRDefault="00A121A0" w:rsidP="00BA26B5">
      <w:r>
        <w:separator/>
      </w:r>
    </w:p>
  </w:endnote>
  <w:endnote w:type="continuationSeparator" w:id="0">
    <w:p w:rsidR="00A121A0" w:rsidRDefault="00A121A0" w:rsidP="00BA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A0" w:rsidRDefault="00A121A0" w:rsidP="00BA26B5">
      <w:r>
        <w:separator/>
      </w:r>
    </w:p>
  </w:footnote>
  <w:footnote w:type="continuationSeparator" w:id="0">
    <w:p w:rsidR="00A121A0" w:rsidRDefault="00A121A0" w:rsidP="00BA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0" w:rsidRDefault="00A121A0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0" w:rsidRDefault="00A121A0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F8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D187FA0"/>
    <w:multiLevelType w:val="multilevel"/>
    <w:tmpl w:val="FFFFFFFF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DCB32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B5"/>
    <w:rsid w:val="002945B8"/>
    <w:rsid w:val="005A4ADD"/>
    <w:rsid w:val="00A121A0"/>
    <w:rsid w:val="00AC2EFE"/>
    <w:rsid w:val="00BA26B5"/>
    <w:rsid w:val="00E2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B5"/>
    <w:pPr>
      <w:overflowPunct w:val="0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BA26B5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customStyle="1" w:styleId="Heading21">
    <w:name w:val="Heading 21"/>
    <w:basedOn w:val="Normal"/>
    <w:next w:val="Normal"/>
    <w:uiPriority w:val="99"/>
    <w:rsid w:val="00BA26B5"/>
    <w:pPr>
      <w:keepNext/>
      <w:spacing w:line="360" w:lineRule="auto"/>
      <w:ind w:left="720" w:right="284" w:hanging="357"/>
      <w:jc w:val="both"/>
      <w:outlineLvl w:val="1"/>
    </w:pPr>
    <w:rPr>
      <w:color w:val="000000"/>
    </w:rPr>
  </w:style>
  <w:style w:type="paragraph" w:customStyle="1" w:styleId="Heading31">
    <w:name w:val="Heading 31"/>
    <w:basedOn w:val="Normal"/>
    <w:next w:val="Normal"/>
    <w:uiPriority w:val="99"/>
    <w:rsid w:val="00BA26B5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customStyle="1" w:styleId="Heading41">
    <w:name w:val="Heading 41"/>
    <w:basedOn w:val="Normal"/>
    <w:next w:val="Normal"/>
    <w:uiPriority w:val="99"/>
    <w:rsid w:val="00BA26B5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customStyle="1" w:styleId="Heading51">
    <w:name w:val="Heading 51"/>
    <w:basedOn w:val="Normal"/>
    <w:next w:val="Normal"/>
    <w:uiPriority w:val="99"/>
    <w:rsid w:val="00BA26B5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customStyle="1" w:styleId="Heading81">
    <w:name w:val="Heading 81"/>
    <w:basedOn w:val="Normal"/>
    <w:next w:val="Normal"/>
    <w:uiPriority w:val="99"/>
    <w:rsid w:val="00BA26B5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customStyle="1" w:styleId="Heading91">
    <w:name w:val="Heading 91"/>
    <w:basedOn w:val="Normal"/>
    <w:next w:val="Normal"/>
    <w:uiPriority w:val="99"/>
    <w:rsid w:val="00BA26B5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A26B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BA26B5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BA26B5"/>
    <w:rPr>
      <w:rFonts w:cs="Times New Roman"/>
      <w:color w:val="0000FF"/>
    </w:rPr>
  </w:style>
  <w:style w:type="character" w:customStyle="1" w:styleId="WW8Num1z0">
    <w:name w:val="WW8Num1z0"/>
    <w:uiPriority w:val="99"/>
    <w:rsid w:val="00BA26B5"/>
  </w:style>
  <w:style w:type="character" w:customStyle="1" w:styleId="WW8Num1z1">
    <w:name w:val="WW8Num1z1"/>
    <w:uiPriority w:val="99"/>
    <w:rsid w:val="00BA26B5"/>
  </w:style>
  <w:style w:type="character" w:customStyle="1" w:styleId="WW8Num1z2">
    <w:name w:val="WW8Num1z2"/>
    <w:uiPriority w:val="99"/>
    <w:rsid w:val="00BA26B5"/>
  </w:style>
  <w:style w:type="character" w:customStyle="1" w:styleId="WW8Num1z3">
    <w:name w:val="WW8Num1z3"/>
    <w:uiPriority w:val="99"/>
    <w:rsid w:val="00BA26B5"/>
  </w:style>
  <w:style w:type="character" w:customStyle="1" w:styleId="WW8Num1z4">
    <w:name w:val="WW8Num1z4"/>
    <w:uiPriority w:val="99"/>
    <w:rsid w:val="00BA26B5"/>
  </w:style>
  <w:style w:type="character" w:customStyle="1" w:styleId="WW8Num1z5">
    <w:name w:val="WW8Num1z5"/>
    <w:uiPriority w:val="99"/>
    <w:rsid w:val="00BA26B5"/>
  </w:style>
  <w:style w:type="character" w:customStyle="1" w:styleId="WW8Num1z6">
    <w:name w:val="WW8Num1z6"/>
    <w:uiPriority w:val="99"/>
    <w:rsid w:val="00BA26B5"/>
  </w:style>
  <w:style w:type="character" w:customStyle="1" w:styleId="WW8Num1z7">
    <w:name w:val="WW8Num1z7"/>
    <w:uiPriority w:val="99"/>
    <w:rsid w:val="00BA26B5"/>
  </w:style>
  <w:style w:type="character" w:customStyle="1" w:styleId="WW8Num1z8">
    <w:name w:val="WW8Num1z8"/>
    <w:uiPriority w:val="99"/>
    <w:rsid w:val="00BA26B5"/>
  </w:style>
  <w:style w:type="character" w:customStyle="1" w:styleId="a">
    <w:name w:val="Выделение жирным"/>
    <w:uiPriority w:val="99"/>
    <w:rsid w:val="00BA26B5"/>
    <w:rPr>
      <w:rFonts w:ascii="Times New Roman" w:hAnsi="Times New Roman"/>
      <w:b/>
    </w:rPr>
  </w:style>
  <w:style w:type="character" w:customStyle="1" w:styleId="2">
    <w:name w:val="Знак Знак2"/>
    <w:uiPriority w:val="99"/>
    <w:rsid w:val="00BA26B5"/>
    <w:rPr>
      <w:b/>
      <w:sz w:val="12"/>
      <w:lang w:val="ru-RU"/>
    </w:rPr>
  </w:style>
  <w:style w:type="character" w:customStyle="1" w:styleId="1">
    <w:name w:val="Знак Знак1"/>
    <w:uiPriority w:val="99"/>
    <w:rsid w:val="00BA26B5"/>
    <w:rPr>
      <w:b/>
      <w:sz w:val="36"/>
      <w:lang w:val="ru-RU"/>
    </w:rPr>
  </w:style>
  <w:style w:type="character" w:customStyle="1" w:styleId="a0">
    <w:name w:val="Знак Знак"/>
    <w:uiPriority w:val="99"/>
    <w:rsid w:val="00BA26B5"/>
    <w:rPr>
      <w:sz w:val="24"/>
      <w:lang w:val="ru-RU"/>
    </w:rPr>
  </w:style>
  <w:style w:type="character" w:customStyle="1" w:styleId="apple-converted-space">
    <w:name w:val="apple-converted-space"/>
    <w:uiPriority w:val="99"/>
    <w:rsid w:val="00BA26B5"/>
    <w:rPr>
      <w:rFonts w:ascii="Times New Roman" w:hAnsi="Times New Roman"/>
    </w:rPr>
  </w:style>
  <w:style w:type="character" w:customStyle="1" w:styleId="ConsPlusNormal">
    <w:name w:val="ConsPlusNormal Знак"/>
    <w:uiPriority w:val="99"/>
    <w:rsid w:val="00BA26B5"/>
    <w:rPr>
      <w:rFonts w:ascii="Arial" w:hAnsi="Arial"/>
      <w:lang w:val="ru-RU"/>
    </w:rPr>
  </w:style>
  <w:style w:type="character" w:customStyle="1" w:styleId="20">
    <w:name w:val="Основной текст (2)_"/>
    <w:uiPriority w:val="99"/>
    <w:rsid w:val="00BA26B5"/>
    <w:rPr>
      <w:sz w:val="28"/>
      <w:shd w:val="clear" w:color="auto" w:fill="FFFFFF"/>
    </w:rPr>
  </w:style>
  <w:style w:type="character" w:customStyle="1" w:styleId="3">
    <w:name w:val="Знак Знак3"/>
    <w:uiPriority w:val="99"/>
    <w:rsid w:val="00BA26B5"/>
    <w:rPr>
      <w:b/>
      <w:sz w:val="36"/>
      <w:lang w:val="ru-RU"/>
    </w:rPr>
  </w:style>
  <w:style w:type="character" w:customStyle="1" w:styleId="ConsNormal">
    <w:name w:val="ConsNormal Знак"/>
    <w:uiPriority w:val="99"/>
    <w:rsid w:val="00BA26B5"/>
    <w:rPr>
      <w:rFonts w:ascii="Arial" w:hAnsi="Arial"/>
      <w:lang w:val="ru-RU"/>
    </w:rPr>
  </w:style>
  <w:style w:type="character" w:customStyle="1" w:styleId="4">
    <w:name w:val="Знак Знак4"/>
    <w:uiPriority w:val="99"/>
    <w:rsid w:val="00BA26B5"/>
    <w:rPr>
      <w:lang w:val="ru-RU"/>
    </w:rPr>
  </w:style>
  <w:style w:type="character" w:customStyle="1" w:styleId="11">
    <w:name w:val="Знак Знак11"/>
    <w:uiPriority w:val="99"/>
    <w:rsid w:val="00BA26B5"/>
    <w:rPr>
      <w:color w:val="000000"/>
      <w:kern w:val="2"/>
      <w:lang w:val="ru-RU"/>
    </w:rPr>
  </w:style>
  <w:style w:type="character" w:customStyle="1" w:styleId="7">
    <w:name w:val="Знак Знак7"/>
    <w:uiPriority w:val="99"/>
    <w:rsid w:val="00BA26B5"/>
    <w:rPr>
      <w:sz w:val="24"/>
      <w:lang w:val="ru-RU"/>
    </w:rPr>
  </w:style>
  <w:style w:type="character" w:customStyle="1" w:styleId="highlight">
    <w:name w:val="highlight"/>
    <w:basedOn w:val="DefaultParagraphFont"/>
    <w:uiPriority w:val="99"/>
    <w:rsid w:val="00BA26B5"/>
    <w:rPr>
      <w:rFonts w:cs="Times New Roman"/>
    </w:rPr>
  </w:style>
  <w:style w:type="character" w:customStyle="1" w:styleId="10">
    <w:name w:val="Текст сноски Знак1"/>
    <w:uiPriority w:val="99"/>
    <w:rsid w:val="00BA26B5"/>
    <w:rPr>
      <w:color w:val="000000"/>
    </w:rPr>
  </w:style>
  <w:style w:type="character" w:customStyle="1" w:styleId="8">
    <w:name w:val="Знак Знак8"/>
    <w:uiPriority w:val="99"/>
    <w:rsid w:val="00BA26B5"/>
    <w:rPr>
      <w:b/>
      <w:sz w:val="36"/>
      <w:lang w:val="ru-RU"/>
    </w:rPr>
  </w:style>
  <w:style w:type="character" w:customStyle="1" w:styleId="maintext">
    <w:name w:val="maintext"/>
    <w:basedOn w:val="DefaultParagraphFont"/>
    <w:uiPriority w:val="99"/>
    <w:rsid w:val="00BA26B5"/>
    <w:rPr>
      <w:rFonts w:cs="Times New Roman"/>
    </w:rPr>
  </w:style>
  <w:style w:type="character" w:customStyle="1" w:styleId="12">
    <w:name w:val="Знак Знак12"/>
    <w:uiPriority w:val="99"/>
    <w:rsid w:val="00BA26B5"/>
    <w:rPr>
      <w:b/>
      <w:sz w:val="36"/>
      <w:lang w:val="ru-RU"/>
    </w:rPr>
  </w:style>
  <w:style w:type="character" w:customStyle="1" w:styleId="5">
    <w:name w:val="Знак Знак5"/>
    <w:uiPriority w:val="99"/>
    <w:rsid w:val="00BA26B5"/>
    <w:rPr>
      <w:sz w:val="24"/>
      <w:lang w:val="ru-RU"/>
    </w:rPr>
  </w:style>
  <w:style w:type="character" w:customStyle="1" w:styleId="100">
    <w:name w:val="Знак Знак10"/>
    <w:uiPriority w:val="99"/>
    <w:rsid w:val="00BA26B5"/>
    <w:rPr>
      <w:rFonts w:ascii="Arial" w:hAnsi="Arial"/>
      <w:b/>
      <w:sz w:val="26"/>
      <w:lang w:val="ru-RU"/>
    </w:rPr>
  </w:style>
  <w:style w:type="character" w:customStyle="1" w:styleId="9">
    <w:name w:val="Знак Знак9"/>
    <w:uiPriority w:val="99"/>
    <w:rsid w:val="00BA26B5"/>
    <w:rPr>
      <w:b/>
      <w:sz w:val="12"/>
      <w:lang w:val="ru-RU"/>
    </w:rPr>
  </w:style>
  <w:style w:type="character" w:customStyle="1" w:styleId="51">
    <w:name w:val="51"/>
    <w:uiPriority w:val="99"/>
    <w:rsid w:val="00BA26B5"/>
    <w:rPr>
      <w:b/>
    </w:rPr>
  </w:style>
  <w:style w:type="character" w:customStyle="1" w:styleId="apple-style-span">
    <w:name w:val="apple-style-span"/>
    <w:uiPriority w:val="99"/>
    <w:rsid w:val="00BA26B5"/>
  </w:style>
  <w:style w:type="character" w:customStyle="1" w:styleId="6">
    <w:name w:val="Знак Знак6"/>
    <w:uiPriority w:val="99"/>
    <w:rsid w:val="00BA26B5"/>
    <w:rPr>
      <w:color w:val="000000"/>
    </w:rPr>
  </w:style>
  <w:style w:type="character" w:customStyle="1" w:styleId="a1">
    <w:name w:val="Символ сноски"/>
    <w:uiPriority w:val="99"/>
    <w:rsid w:val="00BA26B5"/>
    <w:rPr>
      <w:vertAlign w:val="superscript"/>
    </w:rPr>
  </w:style>
  <w:style w:type="character" w:customStyle="1" w:styleId="a2">
    <w:name w:val="Посещённая гиперссылка"/>
    <w:uiPriority w:val="99"/>
    <w:rsid w:val="00BA26B5"/>
    <w:rPr>
      <w:color w:val="800080"/>
    </w:rPr>
  </w:style>
  <w:style w:type="character" w:customStyle="1" w:styleId="13">
    <w:name w:val="Номер страницы1"/>
    <w:basedOn w:val="14"/>
    <w:uiPriority w:val="99"/>
    <w:rsid w:val="00BA26B5"/>
    <w:rPr>
      <w:rFonts w:cs="Times New Roman"/>
    </w:rPr>
  </w:style>
  <w:style w:type="character" w:customStyle="1" w:styleId="14">
    <w:name w:val="Основной шрифт абзаца1"/>
    <w:uiPriority w:val="99"/>
    <w:rsid w:val="00BA26B5"/>
  </w:style>
  <w:style w:type="character" w:customStyle="1" w:styleId="21">
    <w:name w:val="Знак Знак21"/>
    <w:uiPriority w:val="99"/>
    <w:rsid w:val="00BA26B5"/>
    <w:rPr>
      <w:b/>
      <w:sz w:val="12"/>
      <w:lang w:val="ru-RU"/>
    </w:rPr>
  </w:style>
  <w:style w:type="character" w:customStyle="1" w:styleId="31">
    <w:name w:val="Знак Знак31"/>
    <w:uiPriority w:val="99"/>
    <w:rsid w:val="00BA26B5"/>
    <w:rPr>
      <w:b/>
      <w:sz w:val="36"/>
      <w:lang w:val="ru-RU"/>
    </w:rPr>
  </w:style>
  <w:style w:type="character" w:customStyle="1" w:styleId="140">
    <w:name w:val="Знак Знак14"/>
    <w:uiPriority w:val="99"/>
    <w:rsid w:val="00BA26B5"/>
    <w:rPr>
      <w:sz w:val="24"/>
      <w:lang w:val="ru-RU"/>
    </w:rPr>
  </w:style>
  <w:style w:type="character" w:customStyle="1" w:styleId="130">
    <w:name w:val="Знак Знак13"/>
    <w:uiPriority w:val="99"/>
    <w:rsid w:val="00BA26B5"/>
    <w:rPr>
      <w:b/>
      <w:sz w:val="36"/>
      <w:lang w:val="ru-RU"/>
    </w:rPr>
  </w:style>
  <w:style w:type="paragraph" w:customStyle="1" w:styleId="a3">
    <w:name w:val="Заголовок"/>
    <w:basedOn w:val="Normal"/>
    <w:next w:val="BodyText"/>
    <w:uiPriority w:val="99"/>
    <w:rsid w:val="00BA26B5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A26B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69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BA26B5"/>
    <w:rPr>
      <w:rFonts w:cs="Arial"/>
    </w:rPr>
  </w:style>
  <w:style w:type="paragraph" w:customStyle="1" w:styleId="Caption1">
    <w:name w:val="Caption1"/>
    <w:basedOn w:val="Normal"/>
    <w:uiPriority w:val="99"/>
    <w:rsid w:val="00BA26B5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uiPriority w:val="99"/>
    <w:rsid w:val="00BA26B5"/>
  </w:style>
  <w:style w:type="paragraph" w:styleId="IndexHeading">
    <w:name w:val="index heading"/>
    <w:basedOn w:val="Normal"/>
    <w:next w:val="Index1"/>
    <w:uiPriority w:val="99"/>
    <w:rsid w:val="00BA26B5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BA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4"/>
    <w:rPr>
      <w:rFonts w:ascii="Times New Roman" w:hAnsi="Times New Roman" w:cs="Times New Roman"/>
      <w:kern w:val="2"/>
      <w:sz w:val="0"/>
      <w:szCs w:val="0"/>
      <w:lang w:eastAsia="zh-CN"/>
    </w:rPr>
  </w:style>
  <w:style w:type="paragraph" w:styleId="BodyText2">
    <w:name w:val="Body Text 2"/>
    <w:basedOn w:val="Normal"/>
    <w:link w:val="BodyText2Char"/>
    <w:uiPriority w:val="99"/>
    <w:rsid w:val="00BA26B5"/>
    <w:pPr>
      <w:spacing w:after="120" w:line="480" w:lineRule="auto"/>
      <w:ind w:left="357" w:hanging="357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69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BA26B5"/>
    <w:pPr>
      <w:spacing w:line="324" w:lineRule="auto"/>
      <w:ind w:left="357" w:firstLine="709"/>
      <w:jc w:val="both"/>
    </w:pPr>
    <w:rPr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4694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BA2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94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9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A26B5"/>
    <w:pPr>
      <w:spacing w:line="360" w:lineRule="auto"/>
      <w:ind w:left="357" w:firstLine="72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69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BA26B5"/>
  </w:style>
  <w:style w:type="paragraph" w:styleId="BodyText3">
    <w:name w:val="Body Text 3"/>
    <w:basedOn w:val="Normal"/>
    <w:link w:val="BodyText3Char"/>
    <w:uiPriority w:val="99"/>
    <w:rsid w:val="00BA26B5"/>
    <w:pPr>
      <w:spacing w:after="120" w:line="360" w:lineRule="auto"/>
      <w:ind w:left="357" w:hanging="357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4694"/>
    <w:rPr>
      <w:rFonts w:ascii="Times New Roman" w:hAnsi="Times New Roman" w:cs="Times New Roman"/>
      <w:kern w:val="2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BA26B5"/>
    <w:pPr>
      <w:spacing w:line="324" w:lineRule="auto"/>
      <w:ind w:left="357" w:firstLine="567"/>
      <w:jc w:val="both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469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lockText">
    <w:name w:val="Block Text"/>
    <w:basedOn w:val="Normal"/>
    <w:uiPriority w:val="99"/>
    <w:rsid w:val="00BA26B5"/>
    <w:pPr>
      <w:ind w:left="-171" w:right="-508" w:firstLine="741"/>
      <w:jc w:val="both"/>
    </w:pPr>
    <w:rPr>
      <w:color w:val="000000"/>
    </w:rPr>
  </w:style>
  <w:style w:type="paragraph" w:customStyle="1" w:styleId="110">
    <w:name w:val="Указатель11"/>
    <w:basedOn w:val="Normal"/>
    <w:uiPriority w:val="99"/>
    <w:rsid w:val="00BA26B5"/>
    <w:pPr>
      <w:suppressLineNumbers/>
    </w:pPr>
    <w:rPr>
      <w:rFonts w:cs="Arial"/>
    </w:rPr>
  </w:style>
  <w:style w:type="paragraph" w:customStyle="1" w:styleId="15">
    <w:name w:val="Указатель1"/>
    <w:basedOn w:val="Normal"/>
    <w:uiPriority w:val="99"/>
    <w:rsid w:val="00BA26B5"/>
    <w:pPr>
      <w:suppressLineNumbers/>
    </w:pPr>
    <w:rPr>
      <w:rFonts w:cs="Arial"/>
    </w:rPr>
  </w:style>
  <w:style w:type="paragraph" w:customStyle="1" w:styleId="a4">
    <w:name w:val="Верхний и нижний колонтитулы"/>
    <w:basedOn w:val="Normal"/>
    <w:uiPriority w:val="99"/>
    <w:rsid w:val="00BA26B5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Normal"/>
    <w:uiPriority w:val="99"/>
    <w:rsid w:val="00BA26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rsid w:val="00BA26B5"/>
    <w:pPr>
      <w:overflowPunct w:val="0"/>
    </w:pPr>
    <w:rPr>
      <w:rFonts w:ascii="Arial" w:hAnsi="Arial"/>
      <w:kern w:val="2"/>
      <w:sz w:val="24"/>
      <w:szCs w:val="20"/>
      <w:lang w:eastAsia="zh-CN"/>
    </w:rPr>
  </w:style>
  <w:style w:type="paragraph" w:customStyle="1" w:styleId="16">
    <w:name w:val="Без интервала1"/>
    <w:uiPriority w:val="99"/>
    <w:rsid w:val="00BA26B5"/>
    <w:pPr>
      <w:overflowPunct w:val="0"/>
    </w:pPr>
    <w:rPr>
      <w:rFonts w:ascii="Calibri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A26B5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BA26B5"/>
    <w:pPr>
      <w:widowControl w:val="0"/>
      <w:overflowPunct w:val="0"/>
    </w:pPr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BA26B5"/>
    <w:pPr>
      <w:ind w:left="708"/>
    </w:pPr>
  </w:style>
  <w:style w:type="paragraph" w:customStyle="1" w:styleId="NoSpacing1">
    <w:name w:val="No Spacing1"/>
    <w:uiPriority w:val="99"/>
    <w:rsid w:val="00BA26B5"/>
    <w:pPr>
      <w:widowControl w:val="0"/>
      <w:overflowPunct w:val="0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30">
    <w:name w:val="Знак Знак3 Знак"/>
    <w:basedOn w:val="Normal"/>
    <w:uiPriority w:val="99"/>
    <w:rsid w:val="00BA26B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Normal"/>
    <w:uiPriority w:val="99"/>
    <w:rsid w:val="00BA26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(2)"/>
    <w:basedOn w:val="Normal"/>
    <w:uiPriority w:val="99"/>
    <w:rsid w:val="00BA26B5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a5">
    <w:name w:val="Содержимое врезки"/>
    <w:basedOn w:val="Normal"/>
    <w:uiPriority w:val="99"/>
    <w:rsid w:val="00BA26B5"/>
  </w:style>
  <w:style w:type="paragraph" w:customStyle="1" w:styleId="a6">
    <w:name w:val="Содержимое таблицы"/>
    <w:basedOn w:val="Normal"/>
    <w:uiPriority w:val="99"/>
    <w:rsid w:val="00BA26B5"/>
    <w:pPr>
      <w:suppressLineNumbers/>
    </w:pPr>
  </w:style>
  <w:style w:type="paragraph" w:customStyle="1" w:styleId="a7">
    <w:name w:val="Заголовок таблицы"/>
    <w:basedOn w:val="a6"/>
    <w:uiPriority w:val="99"/>
    <w:rsid w:val="00BA26B5"/>
    <w:pPr>
      <w:jc w:val="center"/>
    </w:pPr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BA26B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BA26B5"/>
    <w:pPr>
      <w:overflowPunct w:val="0"/>
    </w:pPr>
    <w:rPr>
      <w:rFonts w:ascii="Times New Roman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a8">
    <w:name w:val="Знак Знак Знак Знак"/>
    <w:basedOn w:val="Normal"/>
    <w:uiPriority w:val="99"/>
    <w:rsid w:val="00BA26B5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50">
    <w:name w:val="50"/>
    <w:basedOn w:val="Normal"/>
    <w:uiPriority w:val="99"/>
    <w:rsid w:val="00BA26B5"/>
    <w:pPr>
      <w:shd w:val="clear" w:color="auto" w:fill="FFFFFF"/>
      <w:spacing w:before="480" w:line="317" w:lineRule="atLeast"/>
      <w:jc w:val="both"/>
    </w:pPr>
    <w:rPr>
      <w:b/>
      <w:bCs/>
      <w:sz w:val="27"/>
      <w:szCs w:val="27"/>
    </w:rPr>
  </w:style>
  <w:style w:type="paragraph" w:customStyle="1" w:styleId="ConsNonformat">
    <w:name w:val="ConsNonformat"/>
    <w:uiPriority w:val="99"/>
    <w:rsid w:val="00BA26B5"/>
    <w:pPr>
      <w:widowControl w:val="0"/>
      <w:overflowPunct w:val="0"/>
      <w:ind w:right="19772"/>
    </w:pPr>
    <w:rPr>
      <w:rFonts w:ascii="Courier New" w:hAnsi="Courier New" w:cs="Courier New"/>
      <w:kern w:val="2"/>
      <w:sz w:val="24"/>
      <w:szCs w:val="20"/>
      <w:lang w:eastAsia="zh-C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BA26B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310">
    <w:name w:val="Основной текст 31"/>
    <w:basedOn w:val="Normal"/>
    <w:uiPriority w:val="99"/>
    <w:rsid w:val="00BA26B5"/>
    <w:pPr>
      <w:suppressAutoHyphens/>
      <w:jc w:val="center"/>
    </w:pPr>
    <w:rPr>
      <w:b/>
      <w:bCs/>
      <w:sz w:val="28"/>
      <w:szCs w:val="28"/>
    </w:rPr>
  </w:style>
  <w:style w:type="paragraph" w:customStyle="1" w:styleId="ConsNormal0">
    <w:name w:val="ConsNormal"/>
    <w:uiPriority w:val="99"/>
    <w:rsid w:val="00BA26B5"/>
    <w:pPr>
      <w:widowControl w:val="0"/>
      <w:overflowPunct w:val="0"/>
      <w:spacing w:line="360" w:lineRule="auto"/>
      <w:ind w:left="357" w:firstLine="720"/>
      <w:jc w:val="both"/>
    </w:pPr>
    <w:rPr>
      <w:rFonts w:ascii="Arial" w:hAnsi="Arial"/>
      <w:kern w:val="2"/>
      <w:sz w:val="24"/>
      <w:szCs w:val="20"/>
      <w:lang w:eastAsia="zh-CN"/>
    </w:rPr>
  </w:style>
  <w:style w:type="paragraph" w:customStyle="1" w:styleId="demo">
    <w:name w:val="demo"/>
    <w:basedOn w:val="Normal"/>
    <w:uiPriority w:val="99"/>
    <w:rsid w:val="00BA26B5"/>
    <w:pPr>
      <w:spacing w:line="360" w:lineRule="auto"/>
      <w:ind w:left="100" w:right="60" w:hanging="357"/>
      <w:jc w:val="both"/>
    </w:pPr>
    <w:rPr>
      <w:color w:val="000000"/>
    </w:rPr>
  </w:style>
  <w:style w:type="paragraph" w:customStyle="1" w:styleId="ConsPlusCell">
    <w:name w:val="ConsPlusCell"/>
    <w:uiPriority w:val="99"/>
    <w:rsid w:val="00BA26B5"/>
    <w:pPr>
      <w:widowControl w:val="0"/>
      <w:overflowPunct w:val="0"/>
      <w:spacing w:line="360" w:lineRule="auto"/>
      <w:ind w:left="357" w:hanging="357"/>
      <w:jc w:val="both"/>
    </w:pPr>
    <w:rPr>
      <w:rFonts w:ascii="Arial" w:hAnsi="Arial"/>
      <w:kern w:val="2"/>
      <w:sz w:val="24"/>
      <w:szCs w:val="20"/>
      <w:lang w:eastAsia="zh-CN"/>
    </w:rPr>
  </w:style>
  <w:style w:type="paragraph" w:customStyle="1" w:styleId="western">
    <w:name w:val="western"/>
    <w:basedOn w:val="Normal"/>
    <w:uiPriority w:val="99"/>
    <w:rsid w:val="00BA26B5"/>
    <w:pPr>
      <w:spacing w:before="280" w:after="115"/>
    </w:pPr>
    <w:rPr>
      <w:color w:val="000000"/>
    </w:rPr>
  </w:style>
  <w:style w:type="paragraph" w:customStyle="1" w:styleId="a9">
    <w:name w:val="Таблицы (моноширинный)"/>
    <w:basedOn w:val="Normal"/>
    <w:next w:val="Normal"/>
    <w:uiPriority w:val="99"/>
    <w:rsid w:val="00BA26B5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8">
    <w:name w:val="Знак Знак Знак Знак1"/>
    <w:basedOn w:val="Normal"/>
    <w:uiPriority w:val="99"/>
    <w:rsid w:val="00BA26B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FR3">
    <w:name w:val="FR3"/>
    <w:uiPriority w:val="99"/>
    <w:rsid w:val="00BA26B5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16"/>
      <w:szCs w:val="16"/>
      <w:lang w:eastAsia="zh-CN"/>
    </w:rPr>
  </w:style>
  <w:style w:type="paragraph" w:customStyle="1" w:styleId="Footer1">
    <w:name w:val="Footer1"/>
    <w:basedOn w:val="Normal"/>
    <w:uiPriority w:val="99"/>
    <w:rsid w:val="00BA26B5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paragraph" w:customStyle="1" w:styleId="FootnoteText1">
    <w:name w:val="Footnote Text1"/>
    <w:basedOn w:val="Normal"/>
    <w:uiPriority w:val="99"/>
    <w:rsid w:val="00BA26B5"/>
    <w:pPr>
      <w:spacing w:line="360" w:lineRule="auto"/>
      <w:ind w:left="357" w:hanging="357"/>
      <w:jc w:val="both"/>
    </w:pPr>
    <w:rPr>
      <w:sz w:val="20"/>
      <w:szCs w:val="20"/>
    </w:rPr>
  </w:style>
  <w:style w:type="paragraph" w:customStyle="1" w:styleId="aa">
    <w:name w:val="Без интервала"/>
    <w:uiPriority w:val="99"/>
    <w:rsid w:val="00BA26B5"/>
    <w:pPr>
      <w:widowControl w:val="0"/>
      <w:suppressAutoHyphens/>
      <w:overflowPunct w:val="0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b">
    <w:name w:val="Абзац списка"/>
    <w:basedOn w:val="Normal"/>
    <w:uiPriority w:val="99"/>
    <w:rsid w:val="00BA26B5"/>
    <w:pPr>
      <w:ind w:left="708"/>
    </w:pPr>
  </w:style>
  <w:style w:type="paragraph" w:customStyle="1" w:styleId="311">
    <w:name w:val="Знак Знак3 Знак1"/>
    <w:basedOn w:val="Normal"/>
    <w:uiPriority w:val="99"/>
    <w:rsid w:val="00BA26B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Обычный (веб)1"/>
    <w:basedOn w:val="Normal"/>
    <w:uiPriority w:val="99"/>
    <w:rsid w:val="00BA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consultantplus://offline/ref=561D80C16AC31619B2A6D76EF7B2C4AFC68FC5D2392E3013103E4A52CAnAV7L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://www.admzhirn.ru/" TargetMode="External"/><Relationship Id="rId39" Type="http://schemas.openxmlformats.org/officeDocument/2006/relationships/hyperlink" Target="consultantplus://offline/ref=2F0ED4C68BCE2B666FA3F0CE572DCE0B1F431C2015F3EA80D3BC5342FAa7r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AEC56E15E8EA26EF27C335F1B481BBE852222F8ED44516D7A8FB4B913BFE676BCF9BA2D5EF21DA68BE2FT07FK" TargetMode="External"/><Relationship Id="rId34" Type="http://schemas.openxmlformats.org/officeDocument/2006/relationships/hyperlink" Target="mailto:ra_zhirn@volganet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1D80C16AC31619B2A6D76EF7B2C4AFC68FC5D239233013103E4A52CAnAV7L" TargetMode="External"/><Relationship Id="rId17" Type="http://schemas.openxmlformats.org/officeDocument/2006/relationships/hyperlink" Target="consultantplus://offline/ref=7B4DE13E81AAAE9A2A730DAC875C6FC5D3AE58699594E63C994955E380S3S9L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consultantplus://offline/ref=A889D916D8CCA63FEA8702672F52EF815B47E0B73C82B770F3C3BBBFF1EA9779387FEF208DV2TCL" TargetMode="External"/><Relationship Id="rId38" Type="http://schemas.openxmlformats.org/officeDocument/2006/relationships/hyperlink" Target="consultantplus://offline/ref=2F0ED4C68BCE2B666FA3F0CE572DCE0B1F431C2015F3EA80D3BC5342FAa7r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1D80C16AC31619B2A6D76EF7B2C4AFC68CC2D936203013103E4A52CAnAV7L" TargetMode="External"/><Relationship Id="rId20" Type="http://schemas.openxmlformats.org/officeDocument/2006/relationships/hyperlink" Target="consultantplus://offline/ref=63279465D43E56D91AC61B6B9BFD495ACA20E5E9DBAF6305A8684F236056FD395844407D72FC7C47o6L9N" TargetMode="External"/><Relationship Id="rId29" Type="http://schemas.openxmlformats.org/officeDocument/2006/relationships/hyperlink" Target="http://www.gosuslugi.ru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B2EC41E2A9101782EAB072BA27B74D48DBD77B50C9D9AFEB10AEE7C3D6FCF4EE382809FC64418EAo7V6O" TargetMode="External"/><Relationship Id="rId32" Type="http://schemas.openxmlformats.org/officeDocument/2006/relationships/hyperlink" Target="http://www.admzhirn.ru/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31485697388572BE46BD5C5C04C1DDBAA66A5E05016527BE73E27C0BA785D43DE8A9FB7FFF66065DP7N" TargetMode="External"/><Relationship Id="rId23" Type="http://schemas.openxmlformats.org/officeDocument/2006/relationships/hyperlink" Target="consultantplus://offline/ref=19416548424AEEB352AE2A5843E30B4059AD1D418C73B7C938634C9A2D002830A31585976EF1BFC2C3vAL" TargetMode="External"/><Relationship Id="rId28" Type="http://schemas.openxmlformats.org/officeDocument/2006/relationships/hyperlink" Target="http://www.admzhirn.ru/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admzhirn.ru/" TargetMode="External"/><Relationship Id="rId19" Type="http://schemas.openxmlformats.org/officeDocument/2006/relationships/hyperlink" Target="http://www.admzhirn.ru/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zhirn_opeka@volganet.ru" TargetMode="External"/><Relationship Id="rId14" Type="http://schemas.openxmlformats.org/officeDocument/2006/relationships/hyperlink" Target="consultantplus://offline/ref=63279465D43E56D91AC61B6B9BFD495ACA20E5E9DBAF6305A8684F236056FD395844407D72FC7C47o6L9N" TargetMode="External"/><Relationship Id="rId22" Type="http://schemas.openxmlformats.org/officeDocument/2006/relationships/hyperlink" Target="consultantplus://offline/ref=BEAEC56E15E8EA26EF27C335F1B481BBE852222F8ED44516D7A8FB4B913BFE676BCF9BA2D5EF21DA68BE2FT07FK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24</Pages>
  <Words>10510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</dc:creator>
  <cp:keywords/>
  <dc:description/>
  <cp:lastModifiedBy>pte</cp:lastModifiedBy>
  <cp:revision>11</cp:revision>
  <cp:lastPrinted>2020-05-19T12:45:00Z</cp:lastPrinted>
  <dcterms:created xsi:type="dcterms:W3CDTF">2020-04-16T09:52:00Z</dcterms:created>
  <dcterms:modified xsi:type="dcterms:W3CDTF">2020-05-19T12:46:00Z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1049-10.2.0.5871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